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9C" w:rsidRPr="0068417C" w:rsidRDefault="0068417C" w:rsidP="007A039C">
      <w:pPr>
        <w:pStyle w:val="a3"/>
        <w:rPr>
          <w:sz w:val="36"/>
          <w:szCs w:val="36"/>
        </w:rPr>
      </w:pPr>
      <w:r>
        <w:rPr>
          <w:rStyle w:val="a4"/>
          <w:b/>
          <w:bCs/>
          <w:sz w:val="32"/>
          <w:szCs w:val="32"/>
        </w:rPr>
        <w:t xml:space="preserve">                                              </w:t>
      </w:r>
      <w:r w:rsidR="007A039C" w:rsidRPr="0068417C">
        <w:rPr>
          <w:rStyle w:val="a4"/>
          <w:b/>
          <w:bCs/>
          <w:sz w:val="36"/>
          <w:szCs w:val="36"/>
        </w:rPr>
        <w:t>Виды экстремизма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Политический экстремизм</w:t>
      </w:r>
      <w:r w:rsidRPr="0068417C">
        <w:rPr>
          <w:sz w:val="28"/>
          <w:szCs w:val="28"/>
        </w:rPr>
        <w:t xml:space="preserve"> – крайние взгляды в отношении политической системы, организации формы управления государством, пропаганда насильственных или агрессивных (основанных на страхе и подчинению силе) способов установления отстаиваемой формы власти, вплоть до политического террора; непримиримость, бескомпромиссность к иным политическим партиям и позиции оппонентов.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Националистический экстремизм</w:t>
      </w:r>
      <w:r w:rsidRPr="0068417C">
        <w:rPr>
          <w:sz w:val="28"/>
          <w:szCs w:val="28"/>
        </w:rPr>
        <w:t xml:space="preserve"> – радикальные, интолерантные идеи и действия в отношении представителей иной народности, национальности, этнической группы; стремление к политическому или физическому устранению нетитульного населения; агрессия, в крайних формах – терроризм в отношении людей иной этнической группы.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Религиозный экстремизм</w:t>
      </w:r>
      <w:r w:rsidRPr="0068417C">
        <w:rPr>
          <w:sz w:val="28"/>
          <w:szCs w:val="28"/>
        </w:rPr>
        <w:t xml:space="preserve"> – жесткое неприятие идей другой религиозной конфессии,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истребления. Во многих случаях под «религиозным экстремизмом» подразумевается экстремистская деятельность, осуществляемая религиозными объединениями или ведущаяся с использованием религиозных лозунгов и призывов.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Подростково-молодежный экстремизм</w:t>
      </w:r>
      <w:r w:rsidRPr="0068417C">
        <w:rPr>
          <w:sz w:val="28"/>
          <w:szCs w:val="28"/>
        </w:rPr>
        <w:t xml:space="preserve"> – взгляды и типы поведения молодых людей, основанные на культивировании принципа силы, агрессии в отношении окружающих, вплоть до насилия и убийства. Проявляется в подростковой и молодежной среде в непримиримости к инакомыслящим, особенно к представителям определенных молодежных движений, в стремлении к созданию тоталитарного сообщества, основанного на подчинении.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Экологический экстремизм</w:t>
      </w:r>
      <w:r w:rsidRPr="0068417C">
        <w:rPr>
          <w:sz w:val="28"/>
          <w:szCs w:val="28"/>
        </w:rPr>
        <w:t xml:space="preserve"> – радикальные взгляды в отношении организаций и предприятий, способствующих ухудшению экологической ситуации. Проявляется в акциях и диверсиях против виновников экологических преступлений, в пикетировании и демонстрациях за защиту окружающей среды. Представители экологического экстремизма используют крайние, даже террористические средства для того, чтобы обратить внимание общественности на наиболее актуальные и болезненные экологические проблемы. К примеру, радикальные меры могут проявляться, в частности, в нападении на лиц, носящих мех животных.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Антиглобалистский экстремизм</w:t>
      </w:r>
      <w:r w:rsidRPr="0068417C">
        <w:rPr>
          <w:sz w:val="28"/>
          <w:szCs w:val="28"/>
        </w:rPr>
        <w:t xml:space="preserve"> – радикальные взгляды и агрессивное поведение в отношении организаций, влияющих на глобализацию в экономическом, политическом, культурном пространстве. Непримиримость к созданию единого рынка, политических и экономических монополий. Экстремисты в антиглобалистском движении склонны к организации массовых беспорядков, применению прямого насилия для борьбы с транснациональными компаниями, международными экономическими и политическими институтами глобального характера.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· </w:t>
      </w:r>
      <w:r w:rsidRPr="0068417C">
        <w:rPr>
          <w:rStyle w:val="a4"/>
          <w:b/>
          <w:sz w:val="28"/>
          <w:szCs w:val="28"/>
        </w:rPr>
        <w:t>Моральный экстремизм</w:t>
      </w:r>
      <w:r w:rsidRPr="0068417C">
        <w:rPr>
          <w:sz w:val="28"/>
          <w:szCs w:val="28"/>
        </w:rPr>
        <w:t xml:space="preserve"> – крайняя нетерпимость к нравственным нормам и правилам поведения определенного типа, допущение насилия для утверждения пропагандируемого набора моральных требований, добродетелей, заповедей. </w:t>
      </w:r>
      <w:r w:rsidRPr="0068417C">
        <w:rPr>
          <w:sz w:val="28"/>
          <w:szCs w:val="28"/>
        </w:rPr>
        <w:lastRenderedPageBreak/>
        <w:t>Примерами могут выступать резкая критика распущенности, сквернословия, ношения эпатажной одежды, несоблюдения религиозных и светских «кодексов чести».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Только поняв </w:t>
      </w:r>
      <w:r w:rsidRPr="0068417C">
        <w:rPr>
          <w:rStyle w:val="a5"/>
          <w:sz w:val="28"/>
          <w:szCs w:val="28"/>
        </w:rPr>
        <w:t>причины и источники</w:t>
      </w:r>
      <w:r w:rsidRPr="0068417C">
        <w:rPr>
          <w:sz w:val="28"/>
          <w:szCs w:val="28"/>
        </w:rPr>
        <w:t xml:space="preserve"> возникновения экстремизма среди молодежи, возможно в учебно-воспитательном процессе создать организационные, содержательные и социально-психологические условия противодействия экстремистским установкам личности подрастающего поколения.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Положение и роль в обществе молодежи, как социально-демографической группы, с определенными возрастными особенностями, потребностями, интересами, ценностями и местом в социальной структуре, находящейся в стадии социализации, усвоения системы норм, знаний, умений, навыков, позволяющих быть активным полноправным членом общества, напрямую обусловлены характером социально-политических </w:t>
      </w:r>
      <w:bookmarkStart w:id="0" w:name="_GoBack"/>
      <w:bookmarkEnd w:id="0"/>
      <w:r w:rsidRPr="0068417C">
        <w:rPr>
          <w:sz w:val="28"/>
          <w:szCs w:val="28"/>
        </w:rPr>
        <w:t>процессов и экономических отношений, традициями, конкретной исторической ситуацией.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Экстремизм порождают </w:t>
      </w:r>
      <w:r w:rsidRPr="0068417C">
        <w:rPr>
          <w:rStyle w:val="a5"/>
          <w:sz w:val="28"/>
          <w:szCs w:val="28"/>
        </w:rPr>
        <w:t>противоречия</w:t>
      </w:r>
      <w:r w:rsidRPr="0068417C">
        <w:rPr>
          <w:sz w:val="28"/>
          <w:szCs w:val="28"/>
        </w:rPr>
        <w:t>, возникающие в результате социально-экономических кризисов, деформации политических и идеологических институтов, резкого падения жизненного уровня, ухудшения социальных перспектив значительной части населения, особенно молодежи.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Возникновение неформальных групп и их быстрый рост сигнализирует о том, что в обществе существуют серьезные проблемы, противоречия, несоответствие потенциала, интересов и запросов молодежи тем возможностям, которые предоставляет государство, общество.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Процессы смены традиций в обществе и возрастное стремление молодежи к самостоятельности и независимости способствовали ослаблению связей молодых людей с обществом.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Отсутствие авторитетных массовых общественных молодежных организаций, объединяющих и воспитывающих на положительных образцах подрастающее поколение и стремление молодых людей к «новому идеальному устройству жизни» через отрицание существующего порядка, привели к быстрому росту числа неформальных групп, в которых удовлетворяется потребность молодежи в консолидации, самореализации, в том числе творческой реализации.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Происходящие процессы глобализации требуют готовности молодежи жить в новых условиях, однако социо-культурные условия общества не всегда способствуют формированию этой готовности. Это вызывает противоречия ценностного кризиса, культуры межнационального общения.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Усугубляет ситуацию и тот факт, что назревшие в обществе проблемы усиления института семейного воспитания, совершенствования системы общественного воспитания, организации культурно-досуговой деятельности подрастающего поколения решаются крайне медленно.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Однако причины возникновения экстремизма именно среди молодежи кроются не только в общественных условиях. Его природа тесно связана так же с рядом </w:t>
      </w:r>
      <w:r w:rsidRPr="0068417C">
        <w:rPr>
          <w:rStyle w:val="a5"/>
          <w:sz w:val="28"/>
          <w:szCs w:val="28"/>
        </w:rPr>
        <w:lastRenderedPageBreak/>
        <w:t>особенностей личности</w:t>
      </w:r>
      <w:r w:rsidRPr="0068417C">
        <w:rPr>
          <w:sz w:val="28"/>
          <w:szCs w:val="28"/>
        </w:rPr>
        <w:t xml:space="preserve">. А именно, источник экстремизма, как общей идеологии крайней непримиримости к инакомыслящим, во многом кроется в </w:t>
      </w:r>
      <w:r w:rsidRPr="0068417C">
        <w:rPr>
          <w:rStyle w:val="a5"/>
          <w:sz w:val="28"/>
          <w:szCs w:val="28"/>
        </w:rPr>
        <w:t>интеллектуальной</w:t>
      </w:r>
      <w:r w:rsidRPr="0068417C">
        <w:rPr>
          <w:sz w:val="28"/>
          <w:szCs w:val="28"/>
        </w:rPr>
        <w:t xml:space="preserve"> и </w:t>
      </w:r>
      <w:r w:rsidRPr="0068417C">
        <w:rPr>
          <w:rStyle w:val="a5"/>
          <w:sz w:val="28"/>
          <w:szCs w:val="28"/>
        </w:rPr>
        <w:t>нравственной ограниченности личности</w:t>
      </w:r>
      <w:r w:rsidRPr="0068417C">
        <w:rPr>
          <w:sz w:val="28"/>
          <w:szCs w:val="28"/>
        </w:rPr>
        <w:t>, отстаивающей подобные взгляды.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Интеллектуальная и нравственная ограниченность рождает ощущение того, что только Я и мое сообщество являются обладателями абсолютной истины, которая видится закрытой и окончательной («Есть два мнения: мое и неправильное» типичный девиз низко интеллектуально развитого человека).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Чем выше человек поднимается в познании, тем более явно он осознает неисчерпаемость мира и форм знаний о нем, тем терпимей он относится к «истинам» и теориям оппозиционных сообществ. Человек, имеющий высокий уровень интеллектуального и нравственного развития, склонен к рефлексии и самокритике, анализу ситуации, «плюсов» и «минусов» предмета внимания.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Безапелляционные заявления, нетерпимость к критике, нежелание выслушать и неспособность понять оппонента – признаки ограниченного человека, привыкшего подчиняться не разуму, а силе, природным инстинктам выживания. С этих позиций, все «иное» расценивается как угроза своему существованию, доминированию и требует устранения по принципу естественного отбора.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Важнейшей причиной экстремистского, интолерантного, агрессивного отношения выступает </w:t>
      </w:r>
      <w:r w:rsidRPr="0068417C">
        <w:rPr>
          <w:rStyle w:val="a4"/>
          <w:sz w:val="28"/>
          <w:szCs w:val="28"/>
        </w:rPr>
        <w:t>психологический барьер</w:t>
      </w:r>
      <w:r w:rsidRPr="0068417C">
        <w:rPr>
          <w:sz w:val="28"/>
          <w:szCs w:val="28"/>
        </w:rPr>
        <w:t xml:space="preserve"> </w:t>
      </w:r>
      <w:r w:rsidRPr="0068417C">
        <w:rPr>
          <w:rStyle w:val="a4"/>
          <w:sz w:val="28"/>
          <w:szCs w:val="28"/>
        </w:rPr>
        <w:t>«свой – чужой»,</w:t>
      </w:r>
      <w:r w:rsidRPr="0068417C">
        <w:rPr>
          <w:sz w:val="28"/>
          <w:szCs w:val="28"/>
        </w:rPr>
        <w:t xml:space="preserve"> страх перед </w:t>
      </w:r>
      <w:r w:rsidRPr="0068417C">
        <w:rPr>
          <w:rStyle w:val="a4"/>
          <w:sz w:val="28"/>
          <w:szCs w:val="28"/>
        </w:rPr>
        <w:t>«непохожим на себя».</w:t>
      </w:r>
      <w:r w:rsidRPr="0068417C">
        <w:rPr>
          <w:sz w:val="28"/>
          <w:szCs w:val="28"/>
        </w:rPr>
        <w:t xml:space="preserve"> Это обусловлено наличием особенностей психики человека, которые служат почвой для формирования установки на агрессию по отношению к «другому».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Первая особенность состоит в том, что люди, похожие на нас, кажутся нам привлекательнее и безопаснее тех, кто отличается от нас. Принадлежность к какой-то группе людей придает человеку чувство уверенности и собственной значимости. Объединяться люди могут в принципе вокруг любой идеи, даже самой абсурдной. В этом случае «другие» и «не такие» тоже нужны, но только для того, чтобы сильнее почувствовать принадлежность к «своим».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 xml:space="preserve">Вторая особенность заключается в том, что некоторые люди, сознательно или бессознательно </w:t>
      </w:r>
      <w:r w:rsidRPr="0068417C">
        <w:rPr>
          <w:rStyle w:val="a4"/>
          <w:sz w:val="28"/>
          <w:szCs w:val="28"/>
        </w:rPr>
        <w:t>перекладывают ответственность</w:t>
      </w:r>
      <w:r w:rsidRPr="0068417C">
        <w:rPr>
          <w:sz w:val="28"/>
          <w:szCs w:val="28"/>
        </w:rPr>
        <w:t xml:space="preserve"> за свою жизнь на кого-то другого: «во всем виноваты …» Психологически это срабатывает как способ защиты и самооправдания от собственных неудач.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Когда это дополняется социально-психологической неустойчивостью, то проявления нетерпимости, агрессии, ксенофобии, вплоть до экстремизма, могут развиваться в еще более явной степени.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rStyle w:val="a4"/>
          <w:sz w:val="28"/>
          <w:szCs w:val="28"/>
        </w:rPr>
        <w:t xml:space="preserve">Ксенофобия </w:t>
      </w:r>
      <w:r w:rsidRPr="0068417C">
        <w:rPr>
          <w:sz w:val="28"/>
          <w:szCs w:val="28"/>
        </w:rPr>
        <w:t>как психологическая основа страха перед чужой культурой является центральным психологическим механизмом формирования и проявления интолерантных установок и предрассудков. Это важная психологическая причина межнациональных конфликтов и войн, так как она всегда порождает жесткую ответную реакцию. Ксенофобия также удобное орудие манипуляции, которым успешно пользуются националистические движения.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lastRenderedPageBreak/>
        <w:t xml:space="preserve">В кризисных ситуациях в обществе ксенофобия приобретает массовый характер и самые различные формы, например, </w:t>
      </w:r>
      <w:r w:rsidRPr="0068417C">
        <w:rPr>
          <w:rStyle w:val="a4"/>
          <w:sz w:val="28"/>
          <w:szCs w:val="28"/>
        </w:rPr>
        <w:t>этнофобий</w:t>
      </w:r>
      <w:r w:rsidRPr="0068417C">
        <w:rPr>
          <w:sz w:val="28"/>
          <w:szCs w:val="28"/>
        </w:rPr>
        <w:t xml:space="preserve"> (антисемитизм, кавказофобия, русофобия, цыганофобия и др.), </w:t>
      </w:r>
      <w:r w:rsidRPr="0068417C">
        <w:rPr>
          <w:rStyle w:val="a4"/>
          <w:sz w:val="28"/>
          <w:szCs w:val="28"/>
        </w:rPr>
        <w:t>религиозных</w:t>
      </w:r>
      <w:r w:rsidRPr="0068417C">
        <w:rPr>
          <w:sz w:val="28"/>
          <w:szCs w:val="28"/>
        </w:rPr>
        <w:t xml:space="preserve"> фобий, фобий по отношению к различным </w:t>
      </w:r>
      <w:r w:rsidRPr="0068417C">
        <w:rPr>
          <w:rStyle w:val="a4"/>
          <w:sz w:val="28"/>
          <w:szCs w:val="28"/>
        </w:rPr>
        <w:t xml:space="preserve">социальным </w:t>
      </w:r>
      <w:r w:rsidRPr="0068417C">
        <w:rPr>
          <w:sz w:val="28"/>
          <w:szCs w:val="28"/>
        </w:rPr>
        <w:t>группам (например, мигрантофобия)».</w:t>
      </w:r>
    </w:p>
    <w:p w:rsidR="007A039C" w:rsidRPr="0068417C" w:rsidRDefault="007A039C" w:rsidP="007A039C">
      <w:pPr>
        <w:pStyle w:val="a3"/>
        <w:rPr>
          <w:sz w:val="28"/>
          <w:szCs w:val="28"/>
        </w:rPr>
      </w:pPr>
      <w:r w:rsidRPr="0068417C">
        <w:rPr>
          <w:sz w:val="28"/>
          <w:szCs w:val="28"/>
        </w:rPr>
        <w:t>Поэтому одной из наиважнейших задач по преодолению у подрастающего поколения психологического барьера «свой-чужой» является задача формирования их социально-психологической устойчивости.</w:t>
      </w:r>
    </w:p>
    <w:p w:rsidR="00912602" w:rsidRPr="007A039C" w:rsidRDefault="00912602">
      <w:pPr>
        <w:rPr>
          <w:sz w:val="32"/>
          <w:szCs w:val="32"/>
        </w:rPr>
      </w:pPr>
    </w:p>
    <w:sectPr w:rsidR="00912602" w:rsidRPr="007A039C" w:rsidSect="0068417C">
      <w:headerReference w:type="default" r:id="rId6"/>
      <w:pgSz w:w="11906" w:h="16838"/>
      <w:pgMar w:top="827" w:right="566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20" w:rsidRDefault="00AA0820" w:rsidP="007A039C">
      <w:pPr>
        <w:spacing w:after="0" w:line="240" w:lineRule="auto"/>
      </w:pPr>
      <w:r>
        <w:separator/>
      </w:r>
    </w:p>
  </w:endnote>
  <w:endnote w:type="continuationSeparator" w:id="0">
    <w:p w:rsidR="00AA0820" w:rsidRDefault="00AA0820" w:rsidP="007A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20" w:rsidRDefault="00AA0820" w:rsidP="007A039C">
      <w:pPr>
        <w:spacing w:after="0" w:line="240" w:lineRule="auto"/>
      </w:pPr>
      <w:r>
        <w:separator/>
      </w:r>
    </w:p>
  </w:footnote>
  <w:footnote w:type="continuationSeparator" w:id="0">
    <w:p w:rsidR="00AA0820" w:rsidRDefault="00AA0820" w:rsidP="007A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531930"/>
      <w:docPartObj>
        <w:docPartGallery w:val="Page Numbers (Top of Page)"/>
        <w:docPartUnique/>
      </w:docPartObj>
    </w:sdtPr>
    <w:sdtEndPr/>
    <w:sdtContent>
      <w:p w:rsidR="007A039C" w:rsidRPr="007A039C" w:rsidRDefault="007A039C" w:rsidP="007A03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7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AF"/>
    <w:rsid w:val="0068417C"/>
    <w:rsid w:val="007A039C"/>
    <w:rsid w:val="008A09AF"/>
    <w:rsid w:val="00912602"/>
    <w:rsid w:val="00AA0820"/>
    <w:rsid w:val="00B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D9FF"/>
  <w15:docId w15:val="{B9D6A356-5E04-4400-96C7-6F8011C2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039C"/>
    <w:rPr>
      <w:i/>
      <w:iCs/>
    </w:rPr>
  </w:style>
  <w:style w:type="character" w:styleId="a5">
    <w:name w:val="Strong"/>
    <w:basedOn w:val="a0"/>
    <w:uiPriority w:val="22"/>
    <w:qFormat/>
    <w:rsid w:val="007A039C"/>
    <w:rPr>
      <w:b/>
      <w:bCs/>
    </w:rPr>
  </w:style>
  <w:style w:type="paragraph" w:styleId="a6">
    <w:name w:val="header"/>
    <w:basedOn w:val="a"/>
    <w:link w:val="a7"/>
    <w:uiPriority w:val="99"/>
    <w:unhideWhenUsed/>
    <w:rsid w:val="007A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39C"/>
  </w:style>
  <w:style w:type="paragraph" w:styleId="a8">
    <w:name w:val="footer"/>
    <w:basedOn w:val="a"/>
    <w:link w:val="a9"/>
    <w:uiPriority w:val="99"/>
    <w:unhideWhenUsed/>
    <w:rsid w:val="007A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по охране труда</dc:creator>
  <cp:keywords/>
  <dc:description/>
  <cp:lastModifiedBy>RePack by Diakov</cp:lastModifiedBy>
  <cp:revision>5</cp:revision>
  <dcterms:created xsi:type="dcterms:W3CDTF">2020-02-25T12:39:00Z</dcterms:created>
  <dcterms:modified xsi:type="dcterms:W3CDTF">2021-10-25T07:51:00Z</dcterms:modified>
</cp:coreProperties>
</file>