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42" w:rsidRPr="00E607CA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МАОУ Центр образования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47 </w:t>
      </w:r>
    </w:p>
    <w:p w:rsidR="006A4742" w:rsidRPr="00E607CA" w:rsidRDefault="006A4742" w:rsidP="006A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Default="006A4742" w:rsidP="006A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Default="006A4742" w:rsidP="006A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Default="006A4742" w:rsidP="006A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Default="006A4742" w:rsidP="006A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Default="006A4742" w:rsidP="006A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Default="006A4742" w:rsidP="006A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Default="006A4742" w:rsidP="006A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Pr="00E607CA" w:rsidRDefault="006A4742" w:rsidP="006A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Pr="00E607CA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6A4742" w:rsidRPr="00E607CA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«Литература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6A4742" w:rsidRPr="00E607CA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7</w:t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6A4742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742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742" w:rsidRPr="00E607CA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Pr="00E607CA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4742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742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742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742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742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742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742" w:rsidRDefault="00FB66EC" w:rsidP="00FB66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 Иркутск, 2024</w:t>
      </w:r>
    </w:p>
    <w:p w:rsidR="006A4742" w:rsidRDefault="006A4742" w:rsidP="006A474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A4742" w:rsidRPr="002447CA" w:rsidRDefault="006A4742" w:rsidP="006A4742">
      <w:pPr>
        <w:pStyle w:val="a5"/>
        <w:rPr>
          <w:rFonts w:ascii="Times New Roman" w:hAnsi="Times New Roman" w:cs="Times New Roman"/>
          <w:b/>
          <w:sz w:val="24"/>
        </w:rPr>
      </w:pPr>
      <w:r w:rsidRPr="002447CA"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6A4742" w:rsidRPr="002447CA" w:rsidRDefault="006A4742" w:rsidP="006A4742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6A4742" w:rsidRPr="002447CA" w:rsidRDefault="006A4742" w:rsidP="006A4742">
      <w:pPr>
        <w:pStyle w:val="a5"/>
        <w:ind w:firstLine="426"/>
        <w:rPr>
          <w:rFonts w:ascii="Times New Roman" w:hAnsi="Times New Roman" w:cs="Times New Roman"/>
          <w:sz w:val="24"/>
          <w:lang w:eastAsia="ru-RU"/>
        </w:rPr>
      </w:pPr>
      <w:r w:rsidRPr="002447CA">
        <w:rPr>
          <w:rFonts w:ascii="Times New Roman" w:hAnsi="Times New Roman" w:cs="Times New Roman"/>
          <w:sz w:val="24"/>
          <w:lang w:eastAsia="ru-RU"/>
        </w:rPr>
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 № 637-р) и подлежит непосредственному применению при реализации обязательной части ООП ООО.</w:t>
      </w:r>
    </w:p>
    <w:p w:rsidR="006A4742" w:rsidRPr="002447CA" w:rsidRDefault="006A4742" w:rsidP="006A4742">
      <w:pPr>
        <w:pStyle w:val="a5"/>
        <w:ind w:firstLine="426"/>
        <w:rPr>
          <w:rFonts w:ascii="Times New Roman" w:hAnsi="Times New Roman" w:cs="Times New Roman"/>
          <w:sz w:val="24"/>
          <w:lang w:eastAsia="ru-RU"/>
        </w:rPr>
      </w:pPr>
      <w:r w:rsidRPr="002447CA">
        <w:rPr>
          <w:rFonts w:ascii="Times New Roman" w:hAnsi="Times New Roman" w:cs="Times New Roman"/>
          <w:sz w:val="24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6A4742" w:rsidRPr="004C0308" w:rsidRDefault="006A4742" w:rsidP="006A4742">
      <w:pPr>
        <w:pStyle w:val="a5"/>
        <w:ind w:firstLine="284"/>
        <w:rPr>
          <w:rFonts w:ascii="Times New Roman" w:hAnsi="Times New Roman" w:cs="Times New Roman"/>
          <w:szCs w:val="21"/>
        </w:rPr>
      </w:pPr>
      <w:r w:rsidRPr="004C0308">
        <w:rPr>
          <w:rFonts w:ascii="Times New Roman" w:hAnsi="Times New Roman" w:cs="Times New Roman"/>
          <w:sz w:val="24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6A4742" w:rsidRPr="004C0308" w:rsidRDefault="006A4742" w:rsidP="006A4742">
      <w:pPr>
        <w:pStyle w:val="a5"/>
        <w:ind w:firstLine="284"/>
        <w:rPr>
          <w:rFonts w:ascii="Times New Roman" w:hAnsi="Times New Roman" w:cs="Times New Roman"/>
          <w:szCs w:val="21"/>
        </w:rPr>
      </w:pPr>
      <w:r w:rsidRPr="004C0308">
        <w:rPr>
          <w:rFonts w:ascii="Times New Roman" w:hAnsi="Times New Roman" w:cs="Times New Roman"/>
          <w:sz w:val="24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6A4742" w:rsidRPr="002447CA" w:rsidRDefault="006A4742" w:rsidP="006A4742">
      <w:pPr>
        <w:pStyle w:val="a5"/>
        <w:ind w:firstLine="42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7</w:t>
      </w:r>
      <w:r w:rsidRPr="002447CA">
        <w:rPr>
          <w:rFonts w:ascii="Times New Roman" w:hAnsi="Times New Roman" w:cs="Times New Roman"/>
          <w:sz w:val="24"/>
          <w:lang w:eastAsia="ru-RU"/>
        </w:rPr>
        <w:t xml:space="preserve"> классе </w:t>
      </w:r>
      <w:r>
        <w:rPr>
          <w:rFonts w:ascii="Times New Roman" w:hAnsi="Times New Roman" w:cs="Times New Roman"/>
          <w:sz w:val="24"/>
          <w:lang w:eastAsia="ru-RU"/>
        </w:rPr>
        <w:t>на изучение предмета отводится 2</w:t>
      </w:r>
      <w:r w:rsidRPr="002447CA">
        <w:rPr>
          <w:rFonts w:ascii="Times New Roman" w:hAnsi="Times New Roman" w:cs="Times New Roman"/>
          <w:sz w:val="24"/>
          <w:lang w:eastAsia="ru-RU"/>
        </w:rPr>
        <w:t xml:space="preserve"> часа в неделю</w:t>
      </w:r>
      <w:r>
        <w:rPr>
          <w:rFonts w:ascii="Times New Roman" w:hAnsi="Times New Roman" w:cs="Times New Roman"/>
          <w:sz w:val="24"/>
          <w:lang w:eastAsia="ru-RU"/>
        </w:rPr>
        <w:t>, всего 68 часов</w:t>
      </w:r>
      <w:r w:rsidRPr="002447CA">
        <w:rPr>
          <w:rFonts w:ascii="Times New Roman" w:hAnsi="Times New Roman" w:cs="Times New Roman"/>
          <w:sz w:val="24"/>
          <w:lang w:eastAsia="ru-RU"/>
        </w:rPr>
        <w:t>.</w:t>
      </w:r>
    </w:p>
    <w:p w:rsidR="004C0308" w:rsidRPr="006A4742" w:rsidRDefault="006A4742" w:rsidP="006A4742">
      <w:pPr>
        <w:pStyle w:val="a5"/>
        <w:ind w:firstLine="426"/>
        <w:rPr>
          <w:rFonts w:ascii="Times New Roman" w:hAnsi="Times New Roman" w:cs="Times New Roman"/>
          <w:sz w:val="24"/>
        </w:rPr>
      </w:pPr>
      <w:r w:rsidRPr="002447CA">
        <w:rPr>
          <w:rFonts w:ascii="Times New Roman" w:hAnsi="Times New Roman" w:cs="Times New Roman"/>
          <w:sz w:val="24"/>
        </w:rPr>
        <w:t>В Рабочей программе прописаны личностные, метапредметные, предметные результаты освоения русского языка, содержание, тематическое и поурочное планирование.</w:t>
      </w:r>
      <w:r w:rsidR="004C0308">
        <w:rPr>
          <w:b/>
          <w:bCs/>
          <w:color w:val="333333"/>
        </w:rPr>
        <w:br/>
      </w:r>
    </w:p>
    <w:p w:rsidR="004C0308" w:rsidRPr="006A4742" w:rsidRDefault="004C0308" w:rsidP="004C0308">
      <w:pPr>
        <w:pStyle w:val="a3"/>
        <w:spacing w:before="0" w:beforeAutospacing="0" w:after="0" w:afterAutospacing="0"/>
        <w:jc w:val="both"/>
        <w:rPr>
          <w:rStyle w:val="a4"/>
          <w:sz w:val="21"/>
          <w:szCs w:val="21"/>
          <w:shd w:val="clear" w:color="auto" w:fill="FFFFFF"/>
        </w:rPr>
      </w:pPr>
      <w:r w:rsidRPr="006A4742">
        <w:rPr>
          <w:rStyle w:val="a4"/>
        </w:rPr>
        <w:t>ЦЕЛИ ИЗУЧЕНИЯ </w:t>
      </w:r>
      <w:r w:rsidRPr="006A4742">
        <w:rPr>
          <w:rStyle w:val="a4"/>
          <w:sz w:val="21"/>
          <w:szCs w:val="21"/>
          <w:shd w:val="clear" w:color="auto" w:fill="FFFFFF"/>
        </w:rPr>
        <w:t>УЧЕБНОГО ПРЕДМЕТА «ЛИТЕРАТУРА»</w:t>
      </w:r>
    </w:p>
    <w:p w:rsidR="004C0308" w:rsidRPr="006A4742" w:rsidRDefault="004C0308" w:rsidP="004C0308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:rsidR="004C0308" w:rsidRPr="006A4742" w:rsidRDefault="004C0308" w:rsidP="004C0308">
      <w:pPr>
        <w:pStyle w:val="a5"/>
        <w:ind w:firstLine="284"/>
        <w:rPr>
          <w:rFonts w:ascii="Times New Roman" w:hAnsi="Times New Roman" w:cs="Times New Roman"/>
          <w:sz w:val="24"/>
        </w:rPr>
      </w:pPr>
      <w:r w:rsidRPr="006A4742">
        <w:rPr>
          <w:rFonts w:ascii="Times New Roman" w:hAnsi="Times New Roman" w:cs="Times New Roman"/>
          <w:sz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4C0308" w:rsidRPr="006A4742" w:rsidRDefault="004C0308" w:rsidP="004C0308">
      <w:pPr>
        <w:pStyle w:val="a5"/>
        <w:ind w:firstLine="426"/>
        <w:rPr>
          <w:rFonts w:ascii="Times New Roman" w:hAnsi="Times New Roman" w:cs="Times New Roman"/>
        </w:rPr>
      </w:pPr>
      <w:r w:rsidRPr="006A4742">
        <w:rPr>
          <w:rFonts w:ascii="Times New Roman" w:hAnsi="Times New Roman" w:cs="Times New Roman"/>
          <w:sz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4C0308" w:rsidRPr="006A4742" w:rsidRDefault="004C0308" w:rsidP="004C0308">
      <w:pPr>
        <w:pStyle w:val="a5"/>
        <w:ind w:firstLine="426"/>
        <w:rPr>
          <w:rFonts w:ascii="Times New Roman" w:hAnsi="Times New Roman" w:cs="Times New Roman"/>
        </w:rPr>
      </w:pPr>
      <w:r w:rsidRPr="006A4742">
        <w:rPr>
          <w:rFonts w:ascii="Times New Roman" w:hAnsi="Times New Roman" w:cs="Times New Roman"/>
          <w:sz w:val="24"/>
        </w:rPr>
        <w:lastRenderedPageBreak/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4C0308" w:rsidRPr="006A4742" w:rsidRDefault="004C0308" w:rsidP="004C0308">
      <w:pPr>
        <w:pStyle w:val="a5"/>
        <w:ind w:firstLine="426"/>
        <w:rPr>
          <w:rFonts w:ascii="Times New Roman" w:hAnsi="Times New Roman" w:cs="Times New Roman"/>
          <w:sz w:val="24"/>
        </w:rPr>
      </w:pPr>
      <w:r w:rsidRPr="006A4742">
        <w:rPr>
          <w:rFonts w:ascii="Times New Roman" w:hAnsi="Times New Roman" w:cs="Times New Roman"/>
          <w:sz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4C0308" w:rsidRPr="006A4742" w:rsidRDefault="004C0308" w:rsidP="004C0308">
      <w:pPr>
        <w:pStyle w:val="a5"/>
        <w:ind w:firstLine="426"/>
        <w:rPr>
          <w:rFonts w:ascii="Times New Roman" w:hAnsi="Times New Roman" w:cs="Times New Roman"/>
        </w:rPr>
      </w:pPr>
      <w:r w:rsidRPr="006A4742">
        <w:rPr>
          <w:rFonts w:ascii="Times New Roman" w:hAnsi="Times New Roman" w:cs="Times New Roman"/>
          <w:sz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4C0308" w:rsidRPr="006A4742" w:rsidRDefault="004C0308" w:rsidP="004C0308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:rsidR="00925E72" w:rsidRPr="006A4742" w:rsidRDefault="00925E72" w:rsidP="004C0308">
      <w:pPr>
        <w:pStyle w:val="a3"/>
        <w:spacing w:before="0" w:beforeAutospacing="0" w:after="0" w:afterAutospacing="0"/>
        <w:jc w:val="both"/>
      </w:pPr>
    </w:p>
    <w:p w:rsidR="00925E72" w:rsidRPr="006A4742" w:rsidRDefault="00925E72" w:rsidP="00925E72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6A4742">
        <w:rPr>
          <w:rStyle w:val="a4"/>
        </w:rPr>
        <w:t>СОДЕРЖАНИЕ УЧЕБНОГО ПРЕДМЕТА</w:t>
      </w:r>
    </w:p>
    <w:p w:rsidR="00925E72" w:rsidRPr="006A4742" w:rsidRDefault="00925E72" w:rsidP="004C0308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:rsidR="00925E72" w:rsidRPr="006A4742" w:rsidRDefault="00925E72" w:rsidP="00925E72">
      <w:pPr>
        <w:pStyle w:val="a5"/>
        <w:rPr>
          <w:rFonts w:ascii="Times New Roman" w:hAnsi="Times New Roman" w:cs="Times New Roman"/>
          <w:b/>
          <w:sz w:val="24"/>
        </w:rPr>
      </w:pPr>
      <w:r w:rsidRPr="006A4742">
        <w:rPr>
          <w:rStyle w:val="a4"/>
          <w:rFonts w:ascii="Times New Roman" w:hAnsi="Times New Roman" w:cs="Times New Roman"/>
          <w:bCs w:val="0"/>
          <w:sz w:val="24"/>
        </w:rPr>
        <w:t>7</w:t>
      </w:r>
      <w:r w:rsidRPr="006A4742">
        <w:rPr>
          <w:rFonts w:ascii="Times New Roman" w:hAnsi="Times New Roman" w:cs="Times New Roman"/>
          <w:b/>
          <w:sz w:val="24"/>
        </w:rPr>
        <w:t> </w:t>
      </w:r>
      <w:r w:rsidRPr="006A4742">
        <w:rPr>
          <w:rStyle w:val="a4"/>
          <w:rFonts w:ascii="Times New Roman" w:hAnsi="Times New Roman" w:cs="Times New Roman"/>
          <w:bCs w:val="0"/>
          <w:sz w:val="24"/>
        </w:rPr>
        <w:t>КЛАСС</w:t>
      </w:r>
    </w:p>
    <w:p w:rsidR="00925E72" w:rsidRPr="006A4742" w:rsidRDefault="00925E72" w:rsidP="00925E72">
      <w:pPr>
        <w:pStyle w:val="a5"/>
        <w:rPr>
          <w:rFonts w:ascii="Times New Roman" w:hAnsi="Times New Roman" w:cs="Times New Roman"/>
          <w:b/>
          <w:sz w:val="24"/>
        </w:rPr>
      </w:pP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Cs w:val="0"/>
          <w:sz w:val="24"/>
        </w:rPr>
        <w:t>Древнерусская литература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Древнерусские повести</w:t>
      </w:r>
      <w:r w:rsidRPr="00925E72">
        <w:rPr>
          <w:rFonts w:ascii="Times New Roman" w:hAnsi="Times New Roman" w:cs="Times New Roman"/>
          <w:sz w:val="24"/>
        </w:rPr>
        <w:t>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(одна повесть по выбору). Например, «Поучение» Владимира Мономаха (в сокращении)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Default="00925E72" w:rsidP="00925E72">
      <w:pPr>
        <w:pStyle w:val="a5"/>
        <w:rPr>
          <w:rStyle w:val="a4"/>
          <w:rFonts w:ascii="Times New Roman" w:hAnsi="Times New Roman" w:cs="Times New Roman"/>
          <w:b w:val="0"/>
          <w:bCs w:val="0"/>
          <w:sz w:val="24"/>
        </w:rPr>
      </w:pP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Cs w:val="0"/>
          <w:sz w:val="24"/>
        </w:rPr>
        <w:t>Лите</w:t>
      </w:r>
      <w:r>
        <w:rPr>
          <w:rStyle w:val="a4"/>
          <w:rFonts w:ascii="Times New Roman" w:hAnsi="Times New Roman" w:cs="Times New Roman"/>
          <w:bCs w:val="0"/>
          <w:sz w:val="24"/>
        </w:rPr>
        <w:t>ратура первой половины XIX века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А. С. Пушкин. </w:t>
      </w:r>
      <w:r w:rsidRPr="00925E72">
        <w:rPr>
          <w:rFonts w:ascii="Times New Roman" w:hAnsi="Times New Roman" w:cs="Times New Roman"/>
          <w:sz w:val="24"/>
        </w:rPr>
        <w:t>Стихотворения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 «Повести Белкина»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(«Станционный смотритель» и др.).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 Поэма «Полтава»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 xml:space="preserve"> (фрагмент).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М. Ю. Лермонтов. </w:t>
      </w:r>
      <w:r w:rsidRPr="00925E72">
        <w:rPr>
          <w:rFonts w:ascii="Times New Roman" w:hAnsi="Times New Roman" w:cs="Times New Roman"/>
          <w:sz w:val="24"/>
        </w:rPr>
        <w:t>Стихотворения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 «Песня про царя Ивана Васильевича, молодого опричника и удалого купца Калашникова».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Н. В. Гоголь. </w:t>
      </w:r>
      <w:r w:rsidRPr="00925E72">
        <w:rPr>
          <w:rFonts w:ascii="Times New Roman" w:hAnsi="Times New Roman" w:cs="Times New Roman"/>
          <w:sz w:val="24"/>
        </w:rPr>
        <w:t>Повесть «Тарас Бульба».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Fonts w:ascii="Times New Roman" w:hAnsi="Times New Roman" w:cs="Times New Roman"/>
          <w:sz w:val="24"/>
        </w:rPr>
        <w:lastRenderedPageBreak/>
        <w:br/>
      </w:r>
      <w:r w:rsidRPr="00925E72">
        <w:rPr>
          <w:rStyle w:val="a4"/>
          <w:rFonts w:ascii="Times New Roman" w:hAnsi="Times New Roman" w:cs="Times New Roman"/>
          <w:bCs w:val="0"/>
          <w:sz w:val="24"/>
        </w:rPr>
        <w:t>Лите</w:t>
      </w:r>
      <w:r>
        <w:rPr>
          <w:rStyle w:val="a4"/>
          <w:rFonts w:ascii="Times New Roman" w:hAnsi="Times New Roman" w:cs="Times New Roman"/>
          <w:bCs w:val="0"/>
          <w:sz w:val="24"/>
        </w:rPr>
        <w:t>ратура второй половины XIX века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И. С. Тургенев.</w:t>
      </w:r>
      <w:r w:rsidRPr="00925E72">
        <w:rPr>
          <w:rFonts w:ascii="Times New Roman" w:hAnsi="Times New Roman" w:cs="Times New Roman"/>
          <w:sz w:val="24"/>
        </w:rPr>
        <w:t> Рассказы из цикла «Записки охотника»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(два по выбору). Например, «Бирюк», «Хорь и Калиныч»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 Стихотворения в прозе,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например, «Русский язык», «Воробей»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Л. Н. Толстой. </w:t>
      </w:r>
      <w:r w:rsidRPr="00925E72">
        <w:rPr>
          <w:rFonts w:ascii="Times New Roman" w:hAnsi="Times New Roman" w:cs="Times New Roman"/>
          <w:sz w:val="24"/>
        </w:rPr>
        <w:t>Рассказ «После бала».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Н. А. Некрасов.</w:t>
      </w:r>
      <w:r w:rsidRPr="00925E72">
        <w:rPr>
          <w:rFonts w:ascii="Times New Roman" w:hAnsi="Times New Roman" w:cs="Times New Roman"/>
          <w:sz w:val="24"/>
        </w:rPr>
        <w:t> Стихотворения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(не менее двух). Например, «Размышления у парадного подъезда», «Железная дорога»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Поэзия второй половины XIX века.</w:t>
      </w:r>
      <w:r w:rsidRPr="00925E72">
        <w:rPr>
          <w:rFonts w:ascii="Times New Roman" w:hAnsi="Times New Roman" w:cs="Times New Roman"/>
          <w:sz w:val="24"/>
        </w:rPr>
        <w:t>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Ф. И. Тютчев, А. А. Фет, А. К. Толстой и др. (не менее двух стихотворений по выбору).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М. Е. Салтыков-Щедрин. </w:t>
      </w:r>
      <w:r w:rsidRPr="00925E72">
        <w:rPr>
          <w:rFonts w:ascii="Times New Roman" w:hAnsi="Times New Roman" w:cs="Times New Roman"/>
          <w:sz w:val="24"/>
        </w:rPr>
        <w:t>Сказки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Произведения отечественных и зарубежных писателей на историческую тем</w:t>
      </w:r>
      <w:r w:rsidRPr="00925E72">
        <w:rPr>
          <w:rFonts w:ascii="Times New Roman" w:hAnsi="Times New Roman" w:cs="Times New Roman"/>
          <w:sz w:val="24"/>
        </w:rPr>
        <w:t>у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(не менее двух). Например, А. К. Толстого, Р. Сабатини, Ф. Купера.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Fonts w:ascii="Times New Roman" w:hAnsi="Times New Roman" w:cs="Times New Roman"/>
          <w:sz w:val="24"/>
        </w:rPr>
        <w:br/>
      </w:r>
      <w:r w:rsidRPr="00925E72">
        <w:rPr>
          <w:rStyle w:val="a4"/>
          <w:rFonts w:ascii="Times New Roman" w:hAnsi="Times New Roman" w:cs="Times New Roman"/>
          <w:bCs w:val="0"/>
          <w:sz w:val="24"/>
        </w:rPr>
        <w:t>Литера</w:t>
      </w:r>
      <w:r>
        <w:rPr>
          <w:rStyle w:val="a4"/>
          <w:rFonts w:ascii="Times New Roman" w:hAnsi="Times New Roman" w:cs="Times New Roman"/>
          <w:bCs w:val="0"/>
          <w:sz w:val="24"/>
        </w:rPr>
        <w:t>тура конца XIX – начала XX века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А. П. Чехов.</w:t>
      </w:r>
      <w:r w:rsidRPr="00925E72">
        <w:rPr>
          <w:rFonts w:ascii="Times New Roman" w:hAnsi="Times New Roman" w:cs="Times New Roman"/>
          <w:sz w:val="24"/>
        </w:rPr>
        <w:t> Рассказы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(один по выбору). Например, «Тоска», «Злоумышленник»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М. Горький. </w:t>
      </w:r>
      <w:r w:rsidRPr="00925E72">
        <w:rPr>
          <w:rFonts w:ascii="Times New Roman" w:hAnsi="Times New Roman" w:cs="Times New Roman"/>
          <w:sz w:val="24"/>
        </w:rPr>
        <w:t>Ранние рассказы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(одно произведение по выбору). Например, «Старуха Изергиль» (легенда о Данко), «Челкаш»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Сатирические произведения отечественных и зарубежных писателей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(не менее двух). Например, М. М. Зощенко, А. Т. Аверченко, Н. Тэффи, О. Генри, Я. Гашека.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</w:p>
    <w:p w:rsidR="00925E72" w:rsidRDefault="00925E72" w:rsidP="00925E72">
      <w:pPr>
        <w:pStyle w:val="a5"/>
        <w:rPr>
          <w:rStyle w:val="a4"/>
          <w:rFonts w:ascii="Times New Roman" w:hAnsi="Times New Roman" w:cs="Times New Roman"/>
          <w:b w:val="0"/>
          <w:bCs w:val="0"/>
          <w:sz w:val="24"/>
        </w:rPr>
      </w:pPr>
      <w:r w:rsidRPr="00925E72">
        <w:rPr>
          <w:rStyle w:val="a4"/>
          <w:rFonts w:ascii="Times New Roman" w:hAnsi="Times New Roman" w:cs="Times New Roman"/>
          <w:bCs w:val="0"/>
          <w:sz w:val="24"/>
        </w:rPr>
        <w:t>Литература первой половины XX века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А. С. Грин.</w:t>
      </w:r>
      <w:r w:rsidRPr="00925E72">
        <w:rPr>
          <w:rFonts w:ascii="Times New Roman" w:hAnsi="Times New Roman" w:cs="Times New Roman"/>
          <w:sz w:val="24"/>
        </w:rPr>
        <w:t> Повести и рассказы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(одно произведение по выбору). Например, «Алые паруса», «Зелёная лампа»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Отечественная поэзия первой половины XX века.</w:t>
      </w:r>
      <w:r w:rsidRPr="00925E72">
        <w:rPr>
          <w:rFonts w:ascii="Times New Roman" w:hAnsi="Times New Roman" w:cs="Times New Roman"/>
          <w:sz w:val="24"/>
        </w:rPr>
        <w:t> Стихотворения на тему мечты и реальности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(два-три по выбору). Например, стихотворения А. А. Блока, Н. С. Гумилёва, М. И. Цветаевой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В. В. Маяковский.</w:t>
      </w:r>
      <w:r w:rsidRPr="00925E72">
        <w:rPr>
          <w:rFonts w:ascii="Times New Roman" w:hAnsi="Times New Roman" w:cs="Times New Roman"/>
          <w:sz w:val="24"/>
        </w:rPr>
        <w:t> Стихотворения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М.А. Шолохов</w:t>
      </w:r>
      <w:r w:rsidRPr="00925E72">
        <w:rPr>
          <w:rFonts w:ascii="Times New Roman" w:hAnsi="Times New Roman" w:cs="Times New Roman"/>
          <w:sz w:val="24"/>
        </w:rPr>
        <w:t>. «Донские рассказы»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(один по выбору). Например, «Родинка», «Чужая кровь»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А. П. Платонов. </w:t>
      </w:r>
      <w:r w:rsidRPr="00925E72">
        <w:rPr>
          <w:rFonts w:ascii="Times New Roman" w:hAnsi="Times New Roman" w:cs="Times New Roman"/>
          <w:sz w:val="24"/>
        </w:rPr>
        <w:t>Рассказы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(один по выбору). Например, «Юшка», «Неизвестный цветок»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Cs w:val="0"/>
          <w:sz w:val="24"/>
        </w:rPr>
        <w:t>Лит</w:t>
      </w:r>
      <w:r>
        <w:rPr>
          <w:rStyle w:val="a4"/>
          <w:rFonts w:ascii="Times New Roman" w:hAnsi="Times New Roman" w:cs="Times New Roman"/>
          <w:bCs w:val="0"/>
          <w:sz w:val="24"/>
        </w:rPr>
        <w:t>ература второй половины XX века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В. М. Шукшин. </w:t>
      </w:r>
      <w:r w:rsidRPr="00925E72">
        <w:rPr>
          <w:rFonts w:ascii="Times New Roman" w:hAnsi="Times New Roman" w:cs="Times New Roman"/>
          <w:sz w:val="24"/>
        </w:rPr>
        <w:t>Рассказы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(один по выбору). Например, «Чудик», «Стенька Разин», «Критики»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Стихотворения отечественных поэтов XX–XXI веков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Произведения отечественных прозаиков второй половины XX – начала XXI века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(не менее двух). Например, произведения Ф. А. Абрамова, В. П. Астафьева, В. И. Белова, Ф. А. Искандера и др.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bCs w:val="0"/>
          <w:sz w:val="24"/>
        </w:rPr>
        <w:t>Зарубежная литература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М. де Сервантес Сааведра.</w:t>
      </w:r>
      <w:r w:rsidRPr="00925E72">
        <w:rPr>
          <w:rFonts w:ascii="Times New Roman" w:hAnsi="Times New Roman" w:cs="Times New Roman"/>
          <w:sz w:val="24"/>
        </w:rPr>
        <w:t> Роман «Хитроумный идальго Дон Кихот Ламанчский»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(главы по выбору).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P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Зарубежная новеллистика 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Style w:val="placeholder"/>
          <w:rFonts w:ascii="Times New Roman" w:hAnsi="Times New Roman" w:cs="Times New Roman"/>
          <w:sz w:val="24"/>
        </w:rPr>
        <w:t>(одно-два произведения по выбору). Например, П. Мериме. «Маттео Фальконе»; О. Генри. «Дары волхвов», «Последний лист».</w:t>
      </w:r>
      <w:r w:rsidRPr="00925E72">
        <w:rPr>
          <w:rStyle w:val="placeholder-mask"/>
          <w:rFonts w:ascii="Times New Roman" w:hAnsi="Times New Roman" w:cs="Times New Roman"/>
          <w:sz w:val="24"/>
        </w:rPr>
        <w:t>‌</w:t>
      </w:r>
      <w:r w:rsidRPr="00925E72">
        <w:rPr>
          <w:rFonts w:ascii="Times New Roman" w:hAnsi="Times New Roman" w:cs="Times New Roman"/>
          <w:sz w:val="24"/>
        </w:rPr>
        <w:t>‌</w:t>
      </w:r>
    </w:p>
    <w:p w:rsidR="00925E72" w:rsidRDefault="00925E72" w:rsidP="00925E72">
      <w:pPr>
        <w:pStyle w:val="a5"/>
        <w:rPr>
          <w:rFonts w:ascii="Times New Roman" w:hAnsi="Times New Roman" w:cs="Times New Roman"/>
          <w:sz w:val="24"/>
        </w:rPr>
      </w:pPr>
      <w:r w:rsidRPr="00925E72">
        <w:rPr>
          <w:rStyle w:val="a4"/>
          <w:rFonts w:ascii="Times New Roman" w:hAnsi="Times New Roman" w:cs="Times New Roman"/>
          <w:b w:val="0"/>
          <w:bCs w:val="0"/>
          <w:sz w:val="24"/>
        </w:rPr>
        <w:t>А. де Сент Экзюпери.</w:t>
      </w:r>
      <w:r w:rsidRPr="00925E72">
        <w:rPr>
          <w:rFonts w:ascii="Times New Roman" w:hAnsi="Times New Roman" w:cs="Times New Roman"/>
          <w:sz w:val="24"/>
        </w:rPr>
        <w:t> Повесть-сказка «Маленький принц».</w:t>
      </w:r>
    </w:p>
    <w:p w:rsidR="00C1020C" w:rsidRDefault="00C1020C" w:rsidP="00925E72">
      <w:pPr>
        <w:pStyle w:val="a5"/>
        <w:rPr>
          <w:rFonts w:ascii="Times New Roman" w:hAnsi="Times New Roman" w:cs="Times New Roman"/>
          <w:sz w:val="24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C1020C" w:rsidRPr="00D6275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1020C" w:rsidRPr="00ED4D39" w:rsidRDefault="00C1020C" w:rsidP="00C1020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ED4D39">
        <w:rPr>
          <w:rFonts w:ascii="Times New Roman" w:hAnsi="Times New Roman" w:cs="Times New Roman"/>
          <w:sz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C1020C" w:rsidRPr="00ED4D39" w:rsidRDefault="00C1020C" w:rsidP="00C1020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ED4D39">
        <w:rPr>
          <w:rFonts w:ascii="Times New Roman" w:hAnsi="Times New Roman" w:cs="Times New Roman"/>
          <w:sz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1020C" w:rsidRPr="00ED4D39" w:rsidRDefault="00C1020C" w:rsidP="00C1020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ED4D39">
        <w:rPr>
          <w:rFonts w:ascii="Times New Roman" w:hAnsi="Times New Roman" w:cs="Times New Roman"/>
          <w:sz w:val="24"/>
          <w:lang w:eastAsia="ru-RU"/>
        </w:rPr>
        <w:t>неприятие любых форм экстремизма, дискриминации;</w:t>
      </w:r>
    </w:p>
    <w:p w:rsidR="00C1020C" w:rsidRPr="00ED4D39" w:rsidRDefault="00C1020C" w:rsidP="00C1020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ED4D39">
        <w:rPr>
          <w:rFonts w:ascii="Times New Roman" w:hAnsi="Times New Roman" w:cs="Times New Roman"/>
          <w:sz w:val="24"/>
          <w:lang w:eastAsia="ru-RU"/>
        </w:rPr>
        <w:t>понимание роли различных социальных институтов в жизни человека;</w:t>
      </w:r>
    </w:p>
    <w:p w:rsidR="00C1020C" w:rsidRPr="00ED4D39" w:rsidRDefault="00C1020C" w:rsidP="00C1020C">
      <w:pPr>
        <w:pStyle w:val="a5"/>
        <w:numPr>
          <w:ilvl w:val="0"/>
          <w:numId w:val="1"/>
        </w:numPr>
        <w:rPr>
          <w:rFonts w:ascii="Times New Roman" w:hAnsi="Times New Roman" w:cs="Times New Roman"/>
          <w:szCs w:val="21"/>
          <w:lang w:eastAsia="ru-RU"/>
        </w:rPr>
      </w:pPr>
      <w:r w:rsidRPr="00ED4D39">
        <w:rPr>
          <w:rFonts w:ascii="Times New Roman" w:hAnsi="Times New Roman" w:cs="Times New Roman"/>
          <w:sz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</w:t>
      </w:r>
      <w:r>
        <w:rPr>
          <w:rFonts w:ascii="Times New Roman" w:hAnsi="Times New Roman" w:cs="Times New Roman"/>
          <w:sz w:val="24"/>
          <w:lang w:eastAsia="ru-RU"/>
        </w:rPr>
        <w:t>опорой на примеры из литературы.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C1020C" w:rsidRPr="006A4742" w:rsidRDefault="00C1020C" w:rsidP="00C1020C">
      <w:pPr>
        <w:pStyle w:val="a5"/>
        <w:numPr>
          <w:ilvl w:val="0"/>
          <w:numId w:val="2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РФ.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C1020C" w:rsidRPr="00ED4D39" w:rsidRDefault="00C1020C" w:rsidP="00C1020C">
      <w:pPr>
        <w:pStyle w:val="a5"/>
        <w:numPr>
          <w:ilvl w:val="0"/>
          <w:numId w:val="3"/>
        </w:numPr>
        <w:rPr>
          <w:rFonts w:ascii="Times New Roman" w:hAnsi="Times New Roman" w:cs="Times New Roman"/>
          <w:szCs w:val="21"/>
          <w:lang w:eastAsia="ru-RU"/>
        </w:rPr>
      </w:pPr>
      <w:r w:rsidRPr="00ED4D39">
        <w:rPr>
          <w:rFonts w:ascii="Times New Roman" w:hAnsi="Times New Roman" w:cs="Times New Roman"/>
          <w:sz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1020C" w:rsidRPr="00ED4D39" w:rsidRDefault="00C1020C" w:rsidP="00C1020C">
      <w:pPr>
        <w:pStyle w:val="a5"/>
        <w:numPr>
          <w:ilvl w:val="0"/>
          <w:numId w:val="3"/>
        </w:numPr>
        <w:rPr>
          <w:rFonts w:ascii="Times New Roman" w:hAnsi="Times New Roman" w:cs="Times New Roman"/>
          <w:szCs w:val="21"/>
          <w:lang w:eastAsia="ru-RU"/>
        </w:rPr>
      </w:pPr>
      <w:r w:rsidRPr="00ED4D39">
        <w:rPr>
          <w:rFonts w:ascii="Times New Roman" w:hAnsi="Times New Roman" w:cs="Times New Roman"/>
          <w:sz w:val="24"/>
          <w:lang w:eastAsia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</w:t>
      </w:r>
      <w:r>
        <w:rPr>
          <w:rFonts w:ascii="Times New Roman" w:hAnsi="Times New Roman" w:cs="Times New Roman"/>
          <w:sz w:val="24"/>
          <w:lang w:eastAsia="ru-RU"/>
        </w:rPr>
        <w:t>осознания последствий поступков.</w:t>
      </w:r>
    </w:p>
    <w:p w:rsidR="00C1020C" w:rsidRPr="00D6275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C1020C" w:rsidRPr="006A4742" w:rsidRDefault="00C1020C" w:rsidP="00C1020C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1020C" w:rsidRPr="006A4742" w:rsidRDefault="00C1020C" w:rsidP="00C1020C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lastRenderedPageBreak/>
        <w:t>осознание важности художественной литературы и культуры как средства коммуникации и самовыражения;</w:t>
      </w:r>
    </w:p>
    <w:p w:rsidR="00C1020C" w:rsidRPr="006A4742" w:rsidRDefault="00C1020C" w:rsidP="00C1020C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C1020C" w:rsidRPr="006A4742" w:rsidRDefault="00C1020C" w:rsidP="00C1020C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стремление к самовыражению в разных видах искусства.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C1020C" w:rsidRPr="006A4742" w:rsidRDefault="00C1020C" w:rsidP="00C1020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C1020C" w:rsidRPr="006A4742" w:rsidRDefault="00C1020C" w:rsidP="00C1020C">
      <w:pPr>
        <w:pStyle w:val="a5"/>
        <w:numPr>
          <w:ilvl w:val="0"/>
          <w:numId w:val="5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C1020C" w:rsidRPr="006A4742" w:rsidRDefault="00C1020C" w:rsidP="00C1020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C1020C" w:rsidRPr="006A4742" w:rsidRDefault="00C1020C" w:rsidP="00C1020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C1020C" w:rsidRPr="006A4742" w:rsidRDefault="00C1020C" w:rsidP="00C1020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C1020C" w:rsidRPr="006A4742" w:rsidRDefault="00C1020C" w:rsidP="00C1020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готовность адаптироваться в профессиональной среде; </w:t>
      </w:r>
    </w:p>
    <w:p w:rsidR="00C1020C" w:rsidRPr="006A4742" w:rsidRDefault="00C1020C" w:rsidP="00C1020C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литературы.</w:t>
      </w:r>
    </w:p>
    <w:p w:rsidR="00C1020C" w:rsidRPr="006A4742" w:rsidRDefault="00C1020C" w:rsidP="00C1020C">
      <w:pPr>
        <w:pStyle w:val="a5"/>
        <w:ind w:left="720"/>
        <w:rPr>
          <w:rFonts w:ascii="Times New Roman" w:hAnsi="Times New Roman" w:cs="Times New Roman"/>
          <w:sz w:val="24"/>
          <w:lang w:eastAsia="ru-RU"/>
        </w:rPr>
      </w:pPr>
    </w:p>
    <w:p w:rsidR="00C1020C" w:rsidRPr="006A4742" w:rsidRDefault="00C1020C" w:rsidP="00C1020C">
      <w:pPr>
        <w:pStyle w:val="a5"/>
        <w:ind w:left="720"/>
        <w:rPr>
          <w:rFonts w:ascii="Times New Roman" w:hAnsi="Times New Roman" w:cs="Times New Roman"/>
          <w:sz w:val="24"/>
          <w:lang w:eastAsia="ru-RU"/>
        </w:rPr>
      </w:pPr>
    </w:p>
    <w:p w:rsidR="00C1020C" w:rsidRPr="006A4742" w:rsidRDefault="00C1020C" w:rsidP="00C1020C">
      <w:pPr>
        <w:pStyle w:val="a5"/>
        <w:ind w:left="720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 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hAnsi="Times New Roman" w:cs="Times New Roman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C1020C" w:rsidRPr="006A4742" w:rsidRDefault="00C1020C" w:rsidP="00C1020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hAnsi="Times New Roman" w:cs="Times New Roman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C1020C" w:rsidRPr="006A4742" w:rsidRDefault="00C1020C" w:rsidP="00C1020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hAnsi="Times New Roman" w:cs="Times New Roman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C1020C" w:rsidRPr="006A4742" w:rsidRDefault="00C1020C" w:rsidP="00C1020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hAnsi="Times New Roman" w:cs="Times New Roman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C1020C" w:rsidRPr="006A4742" w:rsidRDefault="00C1020C" w:rsidP="00C1020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hAnsi="Times New Roman" w:cs="Times New Roman"/>
          <w:lang w:eastAsia="ru-RU"/>
        </w:rPr>
        <w:t>готовность к участию в практической деятельности экологической направленности.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C1020C" w:rsidRPr="006A4742" w:rsidRDefault="00C1020C" w:rsidP="00C1020C">
      <w:pPr>
        <w:pStyle w:val="a5"/>
        <w:numPr>
          <w:ilvl w:val="0"/>
          <w:numId w:val="8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произведения.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1020C" w:rsidRPr="006A4742" w:rsidRDefault="00C1020C" w:rsidP="00C1020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 w:rsidRPr="006A4742">
        <w:rPr>
          <w:rFonts w:ascii="Times New Roman" w:hAnsi="Times New Roman" w:cs="Times New Roman"/>
          <w:sz w:val="24"/>
          <w:lang w:eastAsia="ru-RU"/>
        </w:rPr>
        <w:lastRenderedPageBreak/>
        <w:t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C1020C" w:rsidRPr="006A4742" w:rsidRDefault="00C1020C" w:rsidP="00C1020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изучение и оценка социальных ролей персонажей литературных произведений;</w:t>
      </w:r>
    </w:p>
    <w:p w:rsidR="00C1020C" w:rsidRPr="006A4742" w:rsidRDefault="00C1020C" w:rsidP="00C1020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C1020C" w:rsidRPr="006A4742" w:rsidRDefault="00C1020C" w:rsidP="00C1020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C1020C" w:rsidRPr="006A4742" w:rsidRDefault="00C1020C" w:rsidP="00C1020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C1020C" w:rsidRPr="006A4742" w:rsidRDefault="00C1020C" w:rsidP="00C1020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C1020C" w:rsidRPr="006A4742" w:rsidRDefault="00C1020C" w:rsidP="00C1020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анализировать и выявлять взаимосвязи природы, общества и экономики; </w:t>
      </w:r>
    </w:p>
    <w:p w:rsidR="00C1020C" w:rsidRPr="006A4742" w:rsidRDefault="00C1020C" w:rsidP="00C1020C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pStyle w:val="a5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познавательные действия: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Базовые логические действия:</w:t>
      </w:r>
    </w:p>
    <w:p w:rsidR="00C1020C" w:rsidRPr="006A4742" w:rsidRDefault="00C1020C" w:rsidP="00C1020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1020C" w:rsidRPr="006A4742" w:rsidRDefault="00C1020C" w:rsidP="00C1020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1020C" w:rsidRPr="006A4742" w:rsidRDefault="00C1020C" w:rsidP="00C1020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текстом.</w:t>
      </w:r>
    </w:p>
    <w:p w:rsidR="00C1020C" w:rsidRPr="006A4742" w:rsidRDefault="00C1020C" w:rsidP="00C1020C">
      <w:pPr>
        <w:pStyle w:val="a5"/>
        <w:ind w:left="720"/>
        <w:rPr>
          <w:rFonts w:ascii="Times New Roman" w:hAnsi="Times New Roman" w:cs="Times New Roman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Базовые исследовательские действия: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1020C" w:rsidRPr="006A4742" w:rsidRDefault="00C1020C" w:rsidP="00C1020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C1020C" w:rsidRPr="006A4742" w:rsidRDefault="00C1020C" w:rsidP="00C1020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1020C" w:rsidRPr="006A4742" w:rsidRDefault="00C1020C" w:rsidP="00C1020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собой.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с информацией: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pStyle w:val="a5"/>
        <w:numPr>
          <w:ilvl w:val="0"/>
          <w:numId w:val="12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1020C" w:rsidRPr="006A4742" w:rsidRDefault="00C1020C" w:rsidP="00C1020C">
      <w:pPr>
        <w:pStyle w:val="a5"/>
        <w:numPr>
          <w:ilvl w:val="0"/>
          <w:numId w:val="12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1020C" w:rsidRPr="006A4742" w:rsidRDefault="00C1020C" w:rsidP="00C1020C">
      <w:pPr>
        <w:pStyle w:val="a5"/>
        <w:numPr>
          <w:ilvl w:val="0"/>
          <w:numId w:val="12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источниках.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коммуникативные действия:</w:t>
      </w: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Общение: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C1020C" w:rsidRPr="006A4742" w:rsidRDefault="00C1020C" w:rsidP="00C1020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1020C" w:rsidRPr="006A4742" w:rsidRDefault="00C1020C" w:rsidP="00C1020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выражать себя (свою точку зрения) в устных и письменных текстах;</w:t>
      </w:r>
    </w:p>
    <w:p w:rsidR="00C1020C" w:rsidRPr="006A4742" w:rsidRDefault="00C1020C" w:rsidP="00C1020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1020C" w:rsidRPr="006A4742" w:rsidRDefault="00C1020C" w:rsidP="00C1020C">
      <w:pPr>
        <w:pStyle w:val="a5"/>
        <w:numPr>
          <w:ilvl w:val="0"/>
          <w:numId w:val="13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общения.</w:t>
      </w:r>
    </w:p>
    <w:p w:rsidR="00C1020C" w:rsidRPr="006A4742" w:rsidRDefault="00C1020C" w:rsidP="00C1020C">
      <w:pPr>
        <w:pStyle w:val="a5"/>
        <w:ind w:left="720"/>
        <w:rPr>
          <w:rFonts w:ascii="Times New Roman" w:hAnsi="Times New Roman" w:cs="Times New Roman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Совместная деятельность: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1020C" w:rsidRPr="006A4742" w:rsidRDefault="00C1020C" w:rsidP="00C1020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020C" w:rsidRPr="006A4742" w:rsidRDefault="00C1020C" w:rsidP="00C1020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уметь обобщать мнения нескольких людей;</w:t>
      </w:r>
    </w:p>
    <w:p w:rsidR="00C1020C" w:rsidRPr="006A4742" w:rsidRDefault="00C1020C" w:rsidP="00C1020C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иные).</w:t>
      </w:r>
    </w:p>
    <w:p w:rsidR="00C1020C" w:rsidRPr="006A4742" w:rsidRDefault="00C1020C" w:rsidP="00C1020C">
      <w:pPr>
        <w:pStyle w:val="a5"/>
        <w:ind w:left="360"/>
        <w:rPr>
          <w:rFonts w:ascii="Times New Roman" w:hAnsi="Times New Roman" w:cs="Times New Roman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регулятивные действия: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Самоорганизация:</w:t>
      </w:r>
    </w:p>
    <w:p w:rsidR="00C1020C" w:rsidRPr="006A4742" w:rsidRDefault="00C1020C" w:rsidP="00C1020C">
      <w:pPr>
        <w:pStyle w:val="a5"/>
        <w:numPr>
          <w:ilvl w:val="0"/>
          <w:numId w:val="15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1020C" w:rsidRPr="006A4742" w:rsidRDefault="00C1020C" w:rsidP="00C1020C">
      <w:pPr>
        <w:pStyle w:val="a5"/>
        <w:numPr>
          <w:ilvl w:val="0"/>
          <w:numId w:val="15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1020C" w:rsidRPr="006A4742" w:rsidRDefault="00C1020C" w:rsidP="00C1020C">
      <w:pPr>
        <w:pStyle w:val="a5"/>
        <w:numPr>
          <w:ilvl w:val="0"/>
          <w:numId w:val="15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решений.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Самоконтроль: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pStyle w:val="a5"/>
        <w:numPr>
          <w:ilvl w:val="0"/>
          <w:numId w:val="16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1020C" w:rsidRPr="006A4742" w:rsidRDefault="00C1020C" w:rsidP="00C1020C">
      <w:pPr>
        <w:pStyle w:val="a5"/>
        <w:numPr>
          <w:ilvl w:val="0"/>
          <w:numId w:val="16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обстоятельствам.</w:t>
      </w:r>
    </w:p>
    <w:p w:rsidR="00C1020C" w:rsidRPr="006A4742" w:rsidRDefault="00C1020C" w:rsidP="00C1020C">
      <w:pPr>
        <w:pStyle w:val="a5"/>
        <w:ind w:left="720"/>
        <w:rPr>
          <w:rFonts w:ascii="Times New Roman" w:hAnsi="Times New Roman" w:cs="Times New Roman"/>
          <w:szCs w:val="21"/>
          <w:lang w:eastAsia="ru-RU"/>
        </w:rPr>
      </w:pP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Эмоциональный интеллект:</w:t>
      </w:r>
    </w:p>
    <w:p w:rsidR="00C1020C" w:rsidRPr="006A4742" w:rsidRDefault="00C1020C" w:rsidP="00C1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020C" w:rsidRPr="006A4742" w:rsidRDefault="00C1020C" w:rsidP="00C1020C">
      <w:pPr>
        <w:pStyle w:val="a5"/>
        <w:numPr>
          <w:ilvl w:val="0"/>
          <w:numId w:val="17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C1020C" w:rsidRPr="006A4742" w:rsidRDefault="00C1020C" w:rsidP="00C1020C">
      <w:pPr>
        <w:pStyle w:val="a5"/>
        <w:numPr>
          <w:ilvl w:val="0"/>
          <w:numId w:val="17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выявлять и анализировать причины эмоций;</w:t>
      </w:r>
    </w:p>
    <w:p w:rsidR="00C1020C" w:rsidRPr="006A4742" w:rsidRDefault="00C1020C" w:rsidP="00C1020C">
      <w:pPr>
        <w:pStyle w:val="a5"/>
        <w:numPr>
          <w:ilvl w:val="0"/>
          <w:numId w:val="17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1020C" w:rsidRPr="006A4742" w:rsidRDefault="00C1020C" w:rsidP="00C1020C">
      <w:pPr>
        <w:pStyle w:val="a5"/>
        <w:numPr>
          <w:ilvl w:val="0"/>
          <w:numId w:val="17"/>
        </w:numPr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регулировать способ выражения своих эмоций.</w:t>
      </w:r>
      <w:r w:rsidRPr="006A4742">
        <w:rPr>
          <w:rFonts w:ascii="Times New Roman" w:hAnsi="Times New Roman" w:cs="Times New Roman"/>
          <w:sz w:val="24"/>
          <w:lang w:eastAsia="ru-RU"/>
        </w:rPr>
        <w:br/>
      </w:r>
    </w:p>
    <w:p w:rsidR="00C1020C" w:rsidRPr="006A4742" w:rsidRDefault="00C1020C" w:rsidP="00C1020C">
      <w:pPr>
        <w:pStyle w:val="a5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b/>
          <w:bCs/>
          <w:sz w:val="24"/>
          <w:lang w:eastAsia="ru-RU"/>
        </w:rPr>
        <w:t>4) Принятие себя и других:</w:t>
      </w:r>
    </w:p>
    <w:p w:rsidR="00C1020C" w:rsidRPr="006A4742" w:rsidRDefault="00C1020C" w:rsidP="00C1020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A4742">
        <w:rPr>
          <w:rFonts w:ascii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1020C" w:rsidRPr="006A4742" w:rsidRDefault="00C1020C" w:rsidP="00C1020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A4742">
        <w:rPr>
          <w:rFonts w:ascii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C1020C" w:rsidRPr="006A4742" w:rsidRDefault="00C1020C" w:rsidP="00C1020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A4742">
        <w:rPr>
          <w:rFonts w:ascii="Times New Roman" w:hAnsi="Times New Roman" w:cs="Times New Roman"/>
          <w:sz w:val="24"/>
          <w:szCs w:val="24"/>
          <w:lang w:eastAsia="ru-RU"/>
        </w:rPr>
        <w:t>проявлять открытость себе и другим;</w:t>
      </w:r>
    </w:p>
    <w:p w:rsidR="00C1020C" w:rsidRPr="006A4742" w:rsidRDefault="00C1020C" w:rsidP="00C1020C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B22254" w:rsidRPr="006A4742" w:rsidRDefault="00B22254" w:rsidP="00B2225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54" w:rsidRPr="006A4742" w:rsidRDefault="00B22254" w:rsidP="00B2225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22254" w:rsidRPr="006A4742" w:rsidRDefault="00B22254" w:rsidP="00B2225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22254" w:rsidRPr="006A4742" w:rsidRDefault="00B22254" w:rsidP="00B22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B22254" w:rsidRPr="006A4742" w:rsidRDefault="00B22254" w:rsidP="00B22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22254" w:rsidRPr="006A4742" w:rsidRDefault="00B22254" w:rsidP="00B22254">
      <w:pPr>
        <w:pStyle w:val="a5"/>
        <w:numPr>
          <w:ilvl w:val="0"/>
          <w:numId w:val="20"/>
        </w:numPr>
        <w:ind w:left="0" w:firstLine="426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22254" w:rsidRPr="006A4742" w:rsidRDefault="00B22254" w:rsidP="00B22254">
      <w:pPr>
        <w:pStyle w:val="a5"/>
        <w:numPr>
          <w:ilvl w:val="0"/>
          <w:numId w:val="20"/>
        </w:numPr>
        <w:ind w:left="0" w:firstLine="426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</w:t>
      </w:r>
      <w:r w:rsidRPr="006A4742">
        <w:rPr>
          <w:rFonts w:ascii="Times New Roman" w:hAnsi="Times New Roman" w:cs="Times New Roman"/>
          <w:sz w:val="24"/>
          <w:lang w:eastAsia="ru-RU"/>
        </w:rPr>
        <w:lastRenderedPageBreak/>
        <w:t>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22254" w:rsidRPr="006A4742" w:rsidRDefault="00B22254" w:rsidP="00B22254">
      <w:pPr>
        <w:pStyle w:val="a5"/>
        <w:numPr>
          <w:ilvl w:val="0"/>
          <w:numId w:val="20"/>
        </w:numPr>
        <w:ind w:left="0" w:firstLine="426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B22254" w:rsidRPr="006A4742" w:rsidRDefault="00B22254" w:rsidP="00B22254">
      <w:pPr>
        <w:pStyle w:val="a5"/>
        <w:numPr>
          <w:ilvl w:val="0"/>
          <w:numId w:val="20"/>
        </w:numPr>
        <w:ind w:left="0" w:firstLine="426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22254" w:rsidRPr="006A4742" w:rsidRDefault="00B22254" w:rsidP="00B22254">
      <w:pPr>
        <w:pStyle w:val="a5"/>
        <w:numPr>
          <w:ilvl w:val="0"/>
          <w:numId w:val="20"/>
        </w:numPr>
        <w:ind w:left="0" w:firstLine="426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22254" w:rsidRPr="006A4742" w:rsidRDefault="00B22254" w:rsidP="00B22254">
      <w:pPr>
        <w:pStyle w:val="a5"/>
        <w:ind w:firstLine="284"/>
        <w:rPr>
          <w:rFonts w:ascii="Times New Roman" w:hAnsi="Times New Roman" w:cs="Times New Roman"/>
          <w:sz w:val="24"/>
          <w:lang w:eastAsia="ru-RU"/>
        </w:rPr>
      </w:pPr>
      <w:r w:rsidRPr="006A4742">
        <w:rPr>
          <w:rFonts w:ascii="Times New Roman" w:hAnsi="Times New Roman" w:cs="Times New Roman"/>
          <w:sz w:val="24"/>
          <w:lang w:eastAsia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4542F" w:rsidRPr="006A4742" w:rsidRDefault="0064542F" w:rsidP="00B22254">
      <w:pPr>
        <w:pStyle w:val="a5"/>
        <w:ind w:firstLine="284"/>
        <w:rPr>
          <w:rFonts w:ascii="Times New Roman" w:hAnsi="Times New Roman" w:cs="Times New Roman"/>
          <w:sz w:val="24"/>
          <w:lang w:eastAsia="ru-RU"/>
        </w:rPr>
      </w:pPr>
    </w:p>
    <w:p w:rsidR="0064542F" w:rsidRPr="006A4742" w:rsidRDefault="0064542F" w:rsidP="00B22254">
      <w:pPr>
        <w:pStyle w:val="a5"/>
        <w:ind w:firstLine="284"/>
        <w:rPr>
          <w:rFonts w:ascii="Times New Roman" w:hAnsi="Times New Roman" w:cs="Times New Roman"/>
          <w:sz w:val="24"/>
          <w:lang w:eastAsia="ru-RU"/>
        </w:rPr>
      </w:pPr>
    </w:p>
    <w:p w:rsidR="0064542F" w:rsidRPr="006A4742" w:rsidRDefault="0064542F" w:rsidP="00B22254">
      <w:pPr>
        <w:pStyle w:val="a5"/>
        <w:ind w:firstLine="284"/>
        <w:rPr>
          <w:rFonts w:ascii="Times New Roman" w:hAnsi="Times New Roman" w:cs="Times New Roman"/>
          <w:sz w:val="24"/>
          <w:lang w:eastAsia="ru-RU"/>
        </w:rPr>
      </w:pPr>
    </w:p>
    <w:p w:rsidR="0064542F" w:rsidRDefault="0064542F" w:rsidP="00B22254">
      <w:pPr>
        <w:pStyle w:val="a5"/>
        <w:ind w:firstLine="284"/>
        <w:rPr>
          <w:rFonts w:ascii="Times New Roman" w:hAnsi="Times New Roman" w:cs="Times New Roman"/>
          <w:sz w:val="24"/>
          <w:lang w:eastAsia="ru-RU"/>
        </w:rPr>
      </w:pPr>
    </w:p>
    <w:p w:rsidR="0064542F" w:rsidRDefault="0064542F" w:rsidP="00645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6454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42F" w:rsidRDefault="0064542F" w:rsidP="00645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57F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64542F" w:rsidRPr="00657F66" w:rsidRDefault="0064542F" w:rsidP="00645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4542F" w:rsidRDefault="0064542F" w:rsidP="00645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</w:t>
      </w:r>
      <w:r w:rsidRPr="00657F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p w:rsidR="0064542F" w:rsidRDefault="0064542F" w:rsidP="00645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7347"/>
        <w:gridCol w:w="672"/>
        <w:gridCol w:w="1599"/>
        <w:gridCol w:w="1655"/>
        <w:gridCol w:w="3394"/>
      </w:tblGrid>
      <w:tr w:rsidR="0064542F" w:rsidRPr="00657F66" w:rsidTr="00B5069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4542F" w:rsidRPr="00657F66" w:rsidTr="00B5069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6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повести. [[(одна повесть по выбору). Например, «Поучение» Владимира Мономаха (в сокращении)]]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6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[[(не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др.]] «Повести Белкина» [[(«Станционный смотритель» и др.).]] Поэма «Полтава» [[(фрагмент)]]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[[(не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др.]] «Песня про царя Ивана Васильевича, молодого опричника и удалого купца Калашникова»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6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Рассказы из цикла «Записки охотника» [[(два по выбору).Например, «Бирюк», «Хорь и Калиныч» и др.]] Стихотворения в прозе. [[Например, «Русский язык», «Воробей»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Стихотворения [[(не менее двух). Например, «Железная дорога», «Размышления у парадного подъезда»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второй половины XIX века. [[Ф. И. Тютчев, А. А. Фет, А. К. Толстой и др. (не менее двух стихотворений по выбору)]]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Е. Салтыков-Щедрин. Сказки [[(две по выбору).Например, «Повесть о том, как один мужик двух генералов прокормил», «Дикий помещик», «Премудрый пискарь»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тему. [[(не менее двух). Например, произведения А. К. Толстого, Р. Сабатини, Ф. Купера]]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6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конца XIX — начала XX века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[[(один по выбору). Например, «Тоска», «Злоумышленник»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Горький. Ранние рассказы [[(одно произведение по выбору). Например, «Старуха Изергиль» (легенда о Данко), «Челкаш»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Сатирические произведения отечественной и зарубежной литературы. [[(не менее двух).Например, М. М. Зощенко, А.Т.Аверченко, Н. Тэффи, О. Генри, Я. Гашека]]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6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XX века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Повести и рассказы [[(одно произведение по выбору). Например, «Алые паруса», «Зелёная лампа»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Отечественная поэзия первой половины XX века. Стихотворения на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тему мечты и реальности [[(два-три по выбору).Например, стихотворения А. А. Блока, Н. С. Гумилёва, М. И. Цветаевой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 [[(одно по выбору). Например, «Необычайное приключение, бывшее с Владимиром Маяковским летом на даче», «Хорошее отношение к лошадям»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Шолохов. «Донские рассказы» [[(один по выбору).Например, «Родинка», «Чужая кровь»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[[(один по выбору). Например, «Юшка», «Неизвестный цветок»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6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XX века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М. Шукшин. Рассказы [[(один по выбору). Например, «Чудик», «Стенька Разин», «Критики»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XX—XXI веков. [[(не менее четырёх стихотворений двух поэтов): например, стихотворения М. И. Цветаевой, Е. А. Евтушенко, Б. А. Ахмадулиной, Ю. Д. Левитанского и др.]]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[[(не менее двух).Например, произведения Ф. А. Абрамова, В. П. Астафьева, В. И. Белова, Ф. А. Искандера и др.]]</w:t>
            </w:r>
          </w:p>
        </w:tc>
        <w:tc>
          <w:tcPr>
            <w:tcW w:w="0" w:type="auto"/>
            <w:hideMark/>
          </w:tcPr>
          <w:p w:rsidR="0064542F" w:rsidRPr="00657F66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6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57F6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[[(главы по выбору).]]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новеллистика. [[(одно-два произведения по выбору). Например, П. Мериме.«Маттео Фальконе»; О. Генри. «Дары </w:t>
            </w: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волхвов», «Последний лист».]]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де Сент Экзюпери. Повесть-сказка «Маленький принц»</w:t>
            </w:r>
          </w:p>
        </w:tc>
        <w:tc>
          <w:tcPr>
            <w:tcW w:w="0" w:type="auto"/>
            <w:hideMark/>
          </w:tcPr>
          <w:p w:rsidR="0064542F" w:rsidRPr="006A4742" w:rsidRDefault="006A4742" w:rsidP="00B506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64542F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657F6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4542F" w:rsidRPr="00657F66" w:rsidTr="00B50690">
        <w:trPr>
          <w:tblCellSpacing w:w="15" w:type="dxa"/>
        </w:trPr>
        <w:tc>
          <w:tcPr>
            <w:tcW w:w="0" w:type="auto"/>
            <w:gridSpan w:val="2"/>
            <w:hideMark/>
          </w:tcPr>
          <w:p w:rsidR="0064542F" w:rsidRPr="00657F66" w:rsidRDefault="0064542F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4542F" w:rsidRPr="006A4742" w:rsidRDefault="00AB03B6" w:rsidP="00B5069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 w:rsidR="006A474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57F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42F" w:rsidRPr="00657F66" w:rsidRDefault="0064542F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4542F" w:rsidRPr="00657F66" w:rsidRDefault="0064542F" w:rsidP="006454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4542F" w:rsidRPr="00B22254" w:rsidRDefault="0064542F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</w:p>
    <w:p w:rsidR="00997206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97206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97206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97206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97206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97206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B66EC" w:rsidRDefault="00FB66EC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B66EC" w:rsidRDefault="00FB66EC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B66EC" w:rsidRDefault="00FB66EC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B66EC" w:rsidRDefault="00FB66EC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B66EC" w:rsidRDefault="00FB66EC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B66EC" w:rsidRDefault="00FB66EC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97206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97206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97206" w:rsidRPr="00D818B8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818B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997206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97206" w:rsidRPr="00D818B8" w:rsidRDefault="00997206" w:rsidP="009972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</w:t>
      </w:r>
      <w:r w:rsidRPr="00D818B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p w:rsidR="00B22254" w:rsidRDefault="00B22254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</w:p>
    <w:tbl>
      <w:tblPr>
        <w:tblW w:w="153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6156"/>
        <w:gridCol w:w="672"/>
        <w:gridCol w:w="1551"/>
        <w:gridCol w:w="1608"/>
        <w:gridCol w:w="1523"/>
        <w:gridCol w:w="3349"/>
      </w:tblGrid>
      <w:tr w:rsidR="006A4742" w:rsidRPr="00D818B8" w:rsidTr="00FB66EC">
        <w:trPr>
          <w:tblHeader/>
          <w:tblCellSpacing w:w="15" w:type="dxa"/>
        </w:trPr>
        <w:tc>
          <w:tcPr>
            <w:tcW w:w="407" w:type="dxa"/>
            <w:vMerge w:val="restart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26" w:type="dxa"/>
            <w:vMerge w:val="restart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93" w:type="dxa"/>
            <w:vMerge w:val="restart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304" w:type="dxa"/>
            <w:vMerge w:val="restart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A4742" w:rsidRPr="00D818B8" w:rsidTr="00FB66EC">
        <w:trPr>
          <w:tblHeader/>
          <w:tblCellSpacing w:w="15" w:type="dxa"/>
        </w:trPr>
        <w:tc>
          <w:tcPr>
            <w:tcW w:w="407" w:type="dxa"/>
            <w:vMerge/>
            <w:vAlign w:val="center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vMerge/>
            <w:vAlign w:val="center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93" w:type="dxa"/>
            <w:vMerge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Вводный урок. Изображение человека как важнейшая идейно-нр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авственная проблема литературы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Древнерусские повести.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(одна повесть по выбору), например, «Поучение» Влад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имира Мономаха (в сокращении).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Темы и проблемы произведения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https://m.edsoo.ru/8bc338b6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Стихотворения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четырех) «Во глубине сибирских руд…», «19 октября» («Роняет лес багряный свой убор…»), «И. И. Пущину», «На холмах Гр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узии лежит ночная мгла…» и др.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 и проблематика лирических произведений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Стихотворения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«Во глубине сибирских руд…», «19 октября» («Роняет лес багряный свой убор…»), «И. И. Пущину», «На холмах Грузии лежит ночная мгла…»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 Особенности мировоззрен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С. Пушкин. «Повести Белкина»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(«С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танционный смотритель» и др.).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Тематика, проблематика, особенности повествования в «Повестях Белкина»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https://m.edsoo.ru/8bc340ae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6" w:type="dxa"/>
            <w:hideMark/>
          </w:tcPr>
          <w:p w:rsidR="006A4742" w:rsidRPr="00D818B8" w:rsidRDefault="006A4742" w:rsidP="000C266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С. Пушкин. «Повести Белкина»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(«С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танционный смотритель» и др.).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https://m.edsoo.ru/8bc3420c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«Полтава» (фрагмент).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Историческая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основа поэмы. Сюжет, проблематика произведения.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Поэма «Полтава» (фрагмент).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Сопоставление образов Петра I и Карла IX. Способы выражения авторской позиции в поэме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«Полтава» (фрагмент). Подготовка к домашнему сочинени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 по поэме «Полтава»(фрагмент)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https://m.edsoo.ru/8bc33fa0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Ю. Лермонтов. Стихотворения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(не менее четырех). «Узник», «Парус», «Тучи», «Желанье» («Отворите мне темницу…»), «Когда волнуется желтеющая нива…», Ангел», «Молитва» («В минуту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жизни трудную…») и др.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 одиночества в лирике поэта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https://m.edsoo.ru/8bc34310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https://m.edsoo.ru/8bc34428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https://m.edsoo.ru/8bc3464e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https://m.edsoo.ru/8bc3475c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«Песня про царя Ивана Васильевича, молодого опричника и удалого купца Калашникова». Подготовка к домашнему сочинению по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произведению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https://m.edsoo.ru/8bc34860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https://m.edsoo.ru/8bc34d60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https://m.edsoo.ru/8bc34e6e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b/>
                <w:sz w:val="28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https://m.edsoo.ru/8bc350a8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«Хорь и Калиныч».Сопоставление героев. Авторская позиция в рассказе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https://m.edsoo.ru/8bc352ba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Н. Толстой. Рассказ «После бала»: тематика, </w:t>
            </w: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проблематика произведения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https://m.edsoo.ru/8bc3542c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сюжет и композиция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https://m.edsoo.ru/8bc35544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система образов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https://m.edsoo.ru/8bc3565c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Стихотворение «Размышления у парадного подъезда» Идейно-художественное своеобразие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https://m.edsoo.ru/8bc35774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https://m.edsoo.ru/8bc35878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https://m.edsoo.ru/8bc35990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https://m.edsoo.ru/8bc35c06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https://m.edsoo.ru/8bc35e2c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тему. Идейно-художественное своеобразие произведений. А. К. Толстого о русской старине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https://m.edsoo.ru/8bc35a94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b/>
                <w:sz w:val="28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Америки в произведениях Ф. Купера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Чехов. Рассказы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(один по выбору). Напри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мер, «Тоска», «Злоумышленник».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Тематика, проблематика произведений. Художественное мастерство писателя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https://m.edsoo.ru/8bc35f3a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26" w:type="dxa"/>
            <w:hideMark/>
          </w:tcPr>
          <w:p w:rsidR="006A4742" w:rsidRPr="00FB66EC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Идейно-художественное своеобразие ранних рассказов писателя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https://m.edsoo.ru/8bc36520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https://m.edsoo.ru/8bc36656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сатиры в произведениях писателе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й конца XIX — начала XX века.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(не менее двух). Например, М. М. Зощенко, А. Т. Аверченко,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Тэффи, О. Генри, Я. Гашека.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Понятие сатиры.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https://m.edsoo.ru/8bc36f52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https://m.edsoo.ru/8bc3706a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"Нужны ли сатирические про</w:t>
            </w:r>
            <w:r w:rsidR="00FB66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зведения?" (по изученным сатирическим произведениям отечеств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енной и зарубежной литературы)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Особенности мировоззрения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писателя. Повести и рассказы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(одно произведение по выбору). Например,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«Алые паруса», «Зелёная лампа»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https://m.edsoo.ru/8bc3678c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https://m.edsoo.ru/8bc368ae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Отечественная поэзия первой половины XX века. Стихотворен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ия на тему мечты и реальности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(два-три по выбору). Например, стихотворения А. А. Блока, Н. С. Гумилёва, М. И. Цветаевой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др.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Художественное свое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бразие произведений, средства выразительности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https://m.edsoo.ru/8bc3626e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Маяковский. Стихотворения.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(одно по выбору). Например, «Необычайное приключение, бывшее с Владимиром Маяковским летом на даче», «Хоро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шее отношение к лошадям» и др.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Тематика, проблематика, композиция стихотворения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https://m.edsoo.ru/8bc369ee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Маяковский. Стихотворения.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(одно по выбору). Например, «Необычайное приключение, бывшее с Владимиром Маяковским летом на даче», «Хоро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шее отношение к лошадям» и др.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Система образов стихотворения. Лирический герой. Средства выразительности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https://m.edsoo.ru/8bc36b60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Шолохов. «Донские рассказы»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(один по выбору). Например,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«Родинка», «Чужая кровь» и др.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Тематика, проблематика, сюжет, система персонажей, гуманистический пафос произведения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Платонов. Рассказы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(один по выбору). Например, «Юшка»,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«Неизвестный цветок» и др.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М. Шукшин. Рассказы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(один по выбору). Например, «Чудик», «Стенька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Разин», «Критики» и др.]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Тематика, проблематика, сюжет, система образов произведения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https://m.edsoo.ru/8bc37bdc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В. М. Шукшин. Рассказы (один по выбору). Например,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«Чудик», «Стенька Разин», «Критики». Авторская позиция в произведении. Ху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дожественное мастерство автора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XX—XXI веков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четырёх стихотворений двух поэтов): например, стихотворения М. И. Цветаевой, Е. А. Евтушенко, Б. А. Ахмадул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иной, Ю. Д. Левитанского и др.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Тематика, проблематика стихотворений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https://m.edsoo.ru/8bc373f8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B03B6">
              <w:rPr>
                <w:rFonts w:ascii="inherit" w:eastAsia="Times New Roman" w:hAnsi="inherit" w:cs="Times New Roman"/>
                <w:b/>
                <w:sz w:val="28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https://m.edsoo.ru/8bc375a6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Интерпретация стихотворения оте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чественных поэтов XX—XXI веков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отечественных прозаиков второй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половины XX — начала XXI века.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двух). Например, произведения Ф. А. Абрамова, В. П. Астафьева, В. 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Белова, Ф. А. Искандера и др.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Тематика, проблематика, сюжет, система образов одного из рассказов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https://m.edsoo.ru/8bc3798e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https://m.edsoo.ru/8bc37a9c</w:t>
              </w:r>
            </w:hyperlink>
          </w:p>
        </w:tc>
      </w:tr>
      <w:tr w:rsidR="006A4742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6A4742" w:rsidRPr="00D818B8" w:rsidRDefault="006A4742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26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 произведениям отечественных прозаиков второй половины XX — начала XXI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0" w:type="auto"/>
            <w:hideMark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4742" w:rsidRPr="00D818B8" w:rsidRDefault="006A4742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4742" w:rsidRPr="00D818B8" w:rsidRDefault="006A4742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6A4742" w:rsidRPr="00D818B8" w:rsidRDefault="006A4742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26" w:type="dxa"/>
            <w:hideMark/>
          </w:tcPr>
          <w:p w:rsidR="00FB66EC" w:rsidRPr="00D818B8" w:rsidRDefault="00FB66EC" w:rsidP="006E3F9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 произведениям отечественных прозаиков второй половины XX — начала XXI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https://m.edsoo.ru/8bc37e0c</w:t>
              </w:r>
            </w:hyperlink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Тема взаимоотношения поколений, становления человека, выбора им жизненного пути. Идейно-художественное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https://m.edsoo.ru/8bc37f24</w:t>
              </w:r>
            </w:hyperlink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взаимоотношения поколений, становления челов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ека, выбора им жизненного пути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литературе XX - началу XXI веков. Тема взаимоотношения поколений, становления человека, выбора им жизненного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ути в художественной литературе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https://m.edsoo.ru/8bc383d4</w:t>
              </w:r>
            </w:hyperlink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26" w:type="dxa"/>
            <w:hideMark/>
          </w:tcPr>
          <w:p w:rsidR="00FB66EC" w:rsidRPr="00D818B8" w:rsidRDefault="00FB66EC" w:rsidP="000C266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идальго Дон Кихот Ламанчский» (главы).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Жанр, тематика, проблематика, сюжет романа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https://m.edsoo.ru/8bc3851e</w:t>
              </w:r>
            </w:hyperlink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идальго Дон Кихот Ламанчский»(главы).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образов. Дон Кихот как один из «вечных» образов в мировой литературе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ЦОКhttps://m.edsoo.ru/8bc38672</w:t>
            </w:r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новеллистика. Жанр новеллы в литературе, его особ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енности.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 Мериме. Идейно-художественное своеобр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азие новеллы «Маттео Фальконе»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ЦОКhttps://m.edsoo.ru/8bc38a64</w:t>
            </w:r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новеллистика. 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 Генри. «Дары волхвов», «Последний лист» (од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 из произведений по выбору).</w:t>
            </w: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https://m.edsoo.ru/8bc3808c</w:t>
              </w:r>
            </w:hyperlink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https://m.edsoo.ru/8bc3819a</w:t>
              </w:r>
            </w:hyperlink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D818B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https://m.edsoo.ru/8bc382bc</w:t>
              </w:r>
            </w:hyperlink>
          </w:p>
        </w:tc>
      </w:tr>
      <w:tr w:rsidR="00FB66EC" w:rsidRPr="00D818B8" w:rsidTr="00FB66EC">
        <w:trPr>
          <w:tblCellSpacing w:w="15" w:type="dxa"/>
        </w:trPr>
        <w:tc>
          <w:tcPr>
            <w:tcW w:w="407" w:type="dxa"/>
            <w:hideMark/>
          </w:tcPr>
          <w:p w:rsidR="00FB66EC" w:rsidRPr="006A4742" w:rsidRDefault="00FB66EC" w:rsidP="00B50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26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урок. Результаты и планы на следующий год. Список рекомендуемой литературы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FB66EC" w:rsidRPr="00D818B8" w:rsidRDefault="00FB66EC" w:rsidP="003911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B66EC" w:rsidRPr="00D818B8" w:rsidTr="006A4742">
        <w:trPr>
          <w:tblCellSpacing w:w="15" w:type="dxa"/>
        </w:trPr>
        <w:tc>
          <w:tcPr>
            <w:tcW w:w="0" w:type="auto"/>
            <w:gridSpan w:val="2"/>
            <w:hideMark/>
          </w:tcPr>
          <w:p w:rsidR="00FB66EC" w:rsidRPr="00D818B8" w:rsidRDefault="00FB66EC" w:rsidP="00B506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6EC" w:rsidRPr="00D818B8" w:rsidRDefault="00FB66EC" w:rsidP="00B5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18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7" w:type="dxa"/>
            <w:gridSpan w:val="2"/>
            <w:hideMark/>
          </w:tcPr>
          <w:p w:rsidR="00FB66EC" w:rsidRPr="00D818B8" w:rsidRDefault="00FB66EC" w:rsidP="00B506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97206" w:rsidRPr="00B22254" w:rsidRDefault="00997206" w:rsidP="00B22254">
      <w:pPr>
        <w:pStyle w:val="a5"/>
        <w:ind w:firstLine="284"/>
        <w:rPr>
          <w:rFonts w:ascii="Times New Roman" w:hAnsi="Times New Roman" w:cs="Times New Roman"/>
          <w:szCs w:val="21"/>
          <w:lang w:eastAsia="ru-RU"/>
        </w:rPr>
      </w:pPr>
    </w:p>
    <w:p w:rsidR="00B22254" w:rsidRPr="00B22254" w:rsidRDefault="00B22254" w:rsidP="00B22254">
      <w:pPr>
        <w:pStyle w:val="a5"/>
        <w:ind w:firstLine="284"/>
        <w:rPr>
          <w:rFonts w:ascii="Times New Roman" w:hAnsi="Times New Roman" w:cs="Times New Roman"/>
          <w:sz w:val="24"/>
          <w:lang w:eastAsia="ru-RU"/>
        </w:rPr>
      </w:pPr>
    </w:p>
    <w:p w:rsidR="00C1020C" w:rsidRPr="00B22254" w:rsidRDefault="00C1020C" w:rsidP="00B22254">
      <w:pPr>
        <w:pStyle w:val="a5"/>
        <w:ind w:firstLine="284"/>
        <w:rPr>
          <w:rFonts w:ascii="Times New Roman" w:hAnsi="Times New Roman" w:cs="Times New Roman"/>
          <w:sz w:val="24"/>
        </w:rPr>
      </w:pPr>
    </w:p>
    <w:p w:rsidR="00925E72" w:rsidRPr="00B22254" w:rsidRDefault="00925E72" w:rsidP="00B22254">
      <w:pPr>
        <w:pStyle w:val="a5"/>
        <w:ind w:firstLine="284"/>
        <w:rPr>
          <w:rFonts w:ascii="Times New Roman" w:hAnsi="Times New Roman" w:cs="Times New Roman"/>
          <w:sz w:val="24"/>
        </w:rPr>
      </w:pPr>
    </w:p>
    <w:sectPr w:rsidR="00925E72" w:rsidRPr="00B22254" w:rsidSect="006454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0A65"/>
    <w:multiLevelType w:val="hybridMultilevel"/>
    <w:tmpl w:val="D90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636A0"/>
    <w:multiLevelType w:val="hybridMultilevel"/>
    <w:tmpl w:val="B206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77A2"/>
    <w:multiLevelType w:val="hybridMultilevel"/>
    <w:tmpl w:val="B83E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C072E"/>
    <w:multiLevelType w:val="hybridMultilevel"/>
    <w:tmpl w:val="4B40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C7C14"/>
    <w:multiLevelType w:val="hybridMultilevel"/>
    <w:tmpl w:val="BBE2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31B34"/>
    <w:multiLevelType w:val="hybridMultilevel"/>
    <w:tmpl w:val="8086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145D3"/>
    <w:multiLevelType w:val="hybridMultilevel"/>
    <w:tmpl w:val="E5C4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70DD9"/>
    <w:multiLevelType w:val="hybridMultilevel"/>
    <w:tmpl w:val="04F2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80EC0"/>
    <w:multiLevelType w:val="hybridMultilevel"/>
    <w:tmpl w:val="1BB2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076D3"/>
    <w:multiLevelType w:val="hybridMultilevel"/>
    <w:tmpl w:val="9D4A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76BAB"/>
    <w:multiLevelType w:val="hybridMultilevel"/>
    <w:tmpl w:val="90F2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E78A0"/>
    <w:multiLevelType w:val="hybridMultilevel"/>
    <w:tmpl w:val="D6680A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F95222A"/>
    <w:multiLevelType w:val="hybridMultilevel"/>
    <w:tmpl w:val="D658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07E23"/>
    <w:multiLevelType w:val="hybridMultilevel"/>
    <w:tmpl w:val="8D58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34D7F"/>
    <w:multiLevelType w:val="hybridMultilevel"/>
    <w:tmpl w:val="97D0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94FCA"/>
    <w:multiLevelType w:val="hybridMultilevel"/>
    <w:tmpl w:val="9594B2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BBE19E5"/>
    <w:multiLevelType w:val="hybridMultilevel"/>
    <w:tmpl w:val="3A12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237E5"/>
    <w:multiLevelType w:val="hybridMultilevel"/>
    <w:tmpl w:val="08EE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91EFC"/>
    <w:multiLevelType w:val="hybridMultilevel"/>
    <w:tmpl w:val="9C6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1413C"/>
    <w:multiLevelType w:val="multilevel"/>
    <w:tmpl w:val="C64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6"/>
  </w:num>
  <w:num w:numId="8">
    <w:abstractNumId w:val="6"/>
  </w:num>
  <w:num w:numId="9">
    <w:abstractNumId w:val="13"/>
  </w:num>
  <w:num w:numId="10">
    <w:abstractNumId w:val="10"/>
  </w:num>
  <w:num w:numId="11">
    <w:abstractNumId w:val="17"/>
  </w:num>
  <w:num w:numId="12">
    <w:abstractNumId w:val="5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 w:numId="17">
    <w:abstractNumId w:val="0"/>
  </w:num>
  <w:num w:numId="18">
    <w:abstractNumId w:val="9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1E"/>
    <w:rsid w:val="00057C7D"/>
    <w:rsid w:val="000C2660"/>
    <w:rsid w:val="00260999"/>
    <w:rsid w:val="002E3463"/>
    <w:rsid w:val="003629EC"/>
    <w:rsid w:val="003911BF"/>
    <w:rsid w:val="004C0308"/>
    <w:rsid w:val="00510ACD"/>
    <w:rsid w:val="00640ADC"/>
    <w:rsid w:val="0064542F"/>
    <w:rsid w:val="006A4742"/>
    <w:rsid w:val="007C2746"/>
    <w:rsid w:val="007E6626"/>
    <w:rsid w:val="00925E72"/>
    <w:rsid w:val="00997206"/>
    <w:rsid w:val="009A1131"/>
    <w:rsid w:val="00AB03B6"/>
    <w:rsid w:val="00AC5E07"/>
    <w:rsid w:val="00AE42D6"/>
    <w:rsid w:val="00B22254"/>
    <w:rsid w:val="00B50690"/>
    <w:rsid w:val="00C1020C"/>
    <w:rsid w:val="00C34500"/>
    <w:rsid w:val="00C80FE2"/>
    <w:rsid w:val="00C84070"/>
    <w:rsid w:val="00CD2778"/>
    <w:rsid w:val="00D17F1E"/>
    <w:rsid w:val="00D208DB"/>
    <w:rsid w:val="00F06D1E"/>
    <w:rsid w:val="00FB66EC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308"/>
    <w:rPr>
      <w:b/>
      <w:bCs/>
    </w:rPr>
  </w:style>
  <w:style w:type="paragraph" w:styleId="a5">
    <w:name w:val="No Spacing"/>
    <w:uiPriority w:val="1"/>
    <w:qFormat/>
    <w:rsid w:val="004C0308"/>
    <w:pPr>
      <w:spacing w:after="0" w:line="240" w:lineRule="auto"/>
    </w:pPr>
  </w:style>
  <w:style w:type="character" w:customStyle="1" w:styleId="placeholder-mask">
    <w:name w:val="placeholder-mask"/>
    <w:basedOn w:val="a0"/>
    <w:rsid w:val="00925E72"/>
  </w:style>
  <w:style w:type="character" w:customStyle="1" w:styleId="placeholder">
    <w:name w:val="placeholder"/>
    <w:basedOn w:val="a0"/>
    <w:rsid w:val="00925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308"/>
    <w:rPr>
      <w:b/>
      <w:bCs/>
    </w:rPr>
  </w:style>
  <w:style w:type="paragraph" w:styleId="a5">
    <w:name w:val="No Spacing"/>
    <w:uiPriority w:val="1"/>
    <w:qFormat/>
    <w:rsid w:val="004C0308"/>
    <w:pPr>
      <w:spacing w:after="0" w:line="240" w:lineRule="auto"/>
    </w:pPr>
  </w:style>
  <w:style w:type="character" w:customStyle="1" w:styleId="placeholder-mask">
    <w:name w:val="placeholder-mask"/>
    <w:basedOn w:val="a0"/>
    <w:rsid w:val="00925E72"/>
  </w:style>
  <w:style w:type="character" w:customStyle="1" w:styleId="placeholder">
    <w:name w:val="placeholder"/>
    <w:basedOn w:val="a0"/>
    <w:rsid w:val="0092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08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2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19a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D8C3-E8A6-4CD4-9DB3-FCDDC6CE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7079</Words>
  <Characters>40354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CO47</Company>
  <LinksUpToDate>false</LinksUpToDate>
  <CharactersWithSpaces>47339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Irina</cp:lastModifiedBy>
  <cp:revision>2</cp:revision>
  <dcterms:created xsi:type="dcterms:W3CDTF">2024-09-20T13:51:00Z</dcterms:created>
  <dcterms:modified xsi:type="dcterms:W3CDTF">2024-09-20T13:51:00Z</dcterms:modified>
</cp:coreProperties>
</file>